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3C33" w14:textId="77777777" w:rsidR="00EA2C67" w:rsidRPr="001274A7" w:rsidRDefault="002E6418" w:rsidP="001274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2DE4A" wp14:editId="5736AA34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02140" w14:textId="42C77E0A" w:rsidR="00A16F9F" w:rsidRDefault="00A16F9F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№20</w:t>
                            </w:r>
                          </w:p>
                          <w:p w14:paraId="6656F5F1" w14:textId="00B99375" w:rsidR="00A16F9F" w:rsidRDefault="00A16F9F" w:rsidP="001376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23  сентября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4A584EC5" w14:textId="4188D4C5" w:rsidR="00A16F9F" w:rsidRPr="005D68E4" w:rsidRDefault="00A16F9F" w:rsidP="001376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DE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14:paraId="0E902140" w14:textId="42C77E0A" w:rsidR="00A16F9F" w:rsidRDefault="00A16F9F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№20</w:t>
                      </w:r>
                    </w:p>
                    <w:p w14:paraId="6656F5F1" w14:textId="00B99375" w:rsidR="00A16F9F" w:rsidRDefault="00A16F9F" w:rsidP="001376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23  сентября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4A584EC5" w14:textId="4188D4C5" w:rsidR="00A16F9F" w:rsidRPr="005D68E4" w:rsidRDefault="00A16F9F" w:rsidP="001376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2C6741" wp14:editId="2D8204B4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F59E1" w14:textId="77777777" w:rsidR="007509CB" w:rsidRPr="001274A7" w:rsidRDefault="007509CB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C47CF0C" w14:textId="77777777" w:rsidR="007509CB" w:rsidRPr="001274A7" w:rsidRDefault="002E6418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29EE" wp14:editId="118486AD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11A4" w14:textId="77777777" w:rsidR="00A16F9F" w:rsidRPr="007E0FA8" w:rsidRDefault="00A16F9F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29EE"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14:paraId="05BA11A4" w14:textId="77777777" w:rsidR="00A16F9F" w:rsidRPr="007E0FA8" w:rsidRDefault="00A16F9F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DEF60B" w14:textId="77777777" w:rsidR="007509CB" w:rsidRPr="001274A7" w:rsidRDefault="007509CB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9204F3" w14:textId="77777777" w:rsidR="007509CB" w:rsidRPr="001274A7" w:rsidRDefault="007509CB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1D4A8E7" w14:textId="77777777" w:rsidR="007509CB" w:rsidRPr="001274A7" w:rsidRDefault="007509CB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660A2D3" w14:textId="77777777" w:rsidR="007509CB" w:rsidRPr="001274A7" w:rsidRDefault="007509CB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534AA0" w14:textId="77777777" w:rsidR="007E0FA8" w:rsidRPr="001274A7" w:rsidRDefault="007E0FA8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A62AB05" w14:textId="77777777" w:rsidR="00C7746E" w:rsidRPr="001274A7" w:rsidRDefault="00C7746E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647E949" w14:textId="77777777" w:rsidR="007509CB" w:rsidRPr="001274A7" w:rsidRDefault="007509CB" w:rsidP="001274A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A7">
        <w:rPr>
          <w:rFonts w:ascii="Times New Roman" w:hAnsi="Times New Roman" w:cs="Times New Roman"/>
          <w:sz w:val="28"/>
          <w:szCs w:val="28"/>
        </w:rPr>
        <w:t>ОФИЦИАЛЬНАЯ ЧАСТЬ</w:t>
      </w:r>
    </w:p>
    <w:p w14:paraId="7FCD62C4" w14:textId="77777777" w:rsidR="0050323E" w:rsidRPr="001274A7" w:rsidRDefault="0050323E" w:rsidP="001274A7">
      <w:pPr>
        <w:shd w:val="clear" w:color="auto" w:fill="FFFFFF"/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14:paraId="40C182AB" w14:textId="5A0D2DF2" w:rsidR="00A16F9F" w:rsidRPr="003D1C26" w:rsidRDefault="00A16F9F" w:rsidP="003D1C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14:paraId="6F472C60" w14:textId="5ABEB6CE" w:rsidR="00A16F9F" w:rsidRPr="003D1C26" w:rsidRDefault="00E81265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 xml:space="preserve">Указом </w:t>
      </w:r>
      <w:proofErr w:type="gramStart"/>
      <w:r w:rsidRPr="003D1C26">
        <w:rPr>
          <w:rFonts w:ascii="Times New Roman" w:hAnsi="Times New Roman" w:cs="Times New Roman"/>
          <w:b/>
          <w:sz w:val="26"/>
          <w:szCs w:val="26"/>
        </w:rPr>
        <w:t>Президента  Российской</w:t>
      </w:r>
      <w:proofErr w:type="gramEnd"/>
      <w:r w:rsidRPr="003D1C26">
        <w:rPr>
          <w:rFonts w:ascii="Times New Roman" w:hAnsi="Times New Roman" w:cs="Times New Roman"/>
          <w:b/>
          <w:sz w:val="26"/>
          <w:szCs w:val="26"/>
        </w:rPr>
        <w:t xml:space="preserve"> Федерации от 21 сентября 2022 года №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647 «Об объявлении частичной мобилизации в Российской Федерации» от 20.09.2022 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 xml:space="preserve">с 21 сентября 2022 года 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в Российской Федерации  объявлена частичная мобилизация. 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>В связи с указанным в</w:t>
      </w:r>
      <w:r w:rsidRPr="003D1C26">
        <w:rPr>
          <w:rFonts w:ascii="Times New Roman" w:hAnsi="Times New Roman" w:cs="Times New Roman"/>
          <w:b/>
          <w:sz w:val="26"/>
          <w:szCs w:val="26"/>
        </w:rPr>
        <w:t>оенный комиссариат Иркутского района Иркутской области проводит мероприятия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>,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 xml:space="preserve">в том числе в </w:t>
      </w:r>
      <w:proofErr w:type="spellStart"/>
      <w:r w:rsidR="00A16F9F" w:rsidRPr="003D1C26">
        <w:rPr>
          <w:rFonts w:ascii="Times New Roman" w:hAnsi="Times New Roman" w:cs="Times New Roman"/>
          <w:b/>
          <w:sz w:val="26"/>
          <w:szCs w:val="26"/>
        </w:rPr>
        <w:t>Большереченском</w:t>
      </w:r>
      <w:proofErr w:type="spellEnd"/>
      <w:r w:rsidR="00A16F9F" w:rsidRPr="003D1C26">
        <w:rPr>
          <w:rFonts w:ascii="Times New Roman" w:hAnsi="Times New Roman" w:cs="Times New Roman"/>
          <w:b/>
          <w:sz w:val="26"/>
          <w:szCs w:val="26"/>
        </w:rPr>
        <w:t xml:space="preserve"> муниципальном образовании, 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по призыву 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 xml:space="preserve">следующих </w:t>
      </w:r>
      <w:r w:rsidRPr="003D1C26">
        <w:rPr>
          <w:rFonts w:ascii="Times New Roman" w:hAnsi="Times New Roman" w:cs="Times New Roman"/>
          <w:b/>
          <w:sz w:val="26"/>
          <w:szCs w:val="26"/>
        </w:rPr>
        <w:t>граждан</w:t>
      </w:r>
      <w:r w:rsidR="00A16F9F" w:rsidRPr="003D1C26">
        <w:rPr>
          <w:rFonts w:ascii="Times New Roman" w:hAnsi="Times New Roman" w:cs="Times New Roman"/>
          <w:b/>
          <w:sz w:val="26"/>
          <w:szCs w:val="26"/>
        </w:rPr>
        <w:t>:</w:t>
      </w:r>
    </w:p>
    <w:p w14:paraId="343C681C" w14:textId="77777777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>имеющих регистрацию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 на территории Большереченского муниципального образования;</w:t>
      </w:r>
    </w:p>
    <w:p w14:paraId="77BF2A47" w14:textId="77777777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- состоящих на воинском учете,</w:t>
      </w:r>
    </w:p>
    <w:p w14:paraId="620A4BC7" w14:textId="69DB7BE7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- пребывающих в запасе</w:t>
      </w:r>
      <w:r w:rsidR="003D1C26" w:rsidRPr="003D1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C26" w:rsidRPr="003D1C26">
        <w:rPr>
          <w:rFonts w:ascii="Times New Roman" w:hAnsi="Times New Roman" w:cs="Times New Roman"/>
          <w:b/>
          <w:sz w:val="26"/>
          <w:szCs w:val="26"/>
        </w:rPr>
        <w:t>в возрасте до 45 лет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, как 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>ранее проходившие службу в рядах Российской Армии</w:t>
      </w:r>
      <w:r w:rsidRPr="003D1C26">
        <w:rPr>
          <w:rFonts w:ascii="Times New Roman" w:hAnsi="Times New Roman" w:cs="Times New Roman"/>
          <w:b/>
          <w:sz w:val="26"/>
          <w:szCs w:val="26"/>
        </w:rPr>
        <w:t>;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7B8D01" w14:textId="51540EDA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- имеющие к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>атегори</w:t>
      </w:r>
      <w:r w:rsidRPr="003D1C26">
        <w:rPr>
          <w:rFonts w:ascii="Times New Roman" w:hAnsi="Times New Roman" w:cs="Times New Roman"/>
          <w:b/>
          <w:sz w:val="26"/>
          <w:szCs w:val="26"/>
        </w:rPr>
        <w:t>ю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годности «А» - годен к военной службе,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 категорию годности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«Б» - годен </w:t>
      </w:r>
      <w:bookmarkStart w:id="0" w:name="_GoBack"/>
      <w:bookmarkEnd w:id="0"/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к военной службе с незначительными ограничениями. </w:t>
      </w:r>
    </w:p>
    <w:p w14:paraId="6CDAF3DF" w14:textId="129E3EB7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Перечисленным категориям граждан н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>еобходимо прибыть в военный комиссариат Иркутского района 24 сентября 2022 года с 09-</w:t>
      </w:r>
      <w:r w:rsidRPr="003D1C26">
        <w:rPr>
          <w:rFonts w:ascii="Times New Roman" w:hAnsi="Times New Roman" w:cs="Times New Roman"/>
          <w:b/>
          <w:sz w:val="26"/>
          <w:szCs w:val="26"/>
        </w:rPr>
        <w:t>00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до 17</w:t>
      </w:r>
      <w:r w:rsidRPr="003D1C26">
        <w:rPr>
          <w:rFonts w:ascii="Times New Roman" w:hAnsi="Times New Roman" w:cs="Times New Roman"/>
          <w:b/>
          <w:sz w:val="26"/>
          <w:szCs w:val="26"/>
        </w:rPr>
        <w:t>-00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час по адрес: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 Иркутская область, Иркутский район, п. Дзержинск,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ул. Центральная, 1, </w:t>
      </w:r>
      <w:proofErr w:type="spellStart"/>
      <w:r w:rsidR="00E81265" w:rsidRPr="003D1C26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E81265" w:rsidRPr="003D1C26">
        <w:rPr>
          <w:rFonts w:ascii="Times New Roman" w:hAnsi="Times New Roman" w:cs="Times New Roman"/>
          <w:b/>
          <w:sz w:val="26"/>
          <w:szCs w:val="26"/>
        </w:rPr>
        <w:t>. 3</w:t>
      </w:r>
      <w:r w:rsidR="003D1C26">
        <w:rPr>
          <w:rFonts w:ascii="Times New Roman" w:hAnsi="Times New Roman" w:cs="Times New Roman"/>
          <w:b/>
          <w:sz w:val="26"/>
          <w:szCs w:val="26"/>
        </w:rPr>
        <w:t>, тел. 8(3952)699846, 8(3952)699843</w:t>
      </w:r>
      <w:r w:rsidR="00E81265" w:rsidRPr="003D1C26">
        <w:rPr>
          <w:rFonts w:ascii="Times New Roman" w:hAnsi="Times New Roman" w:cs="Times New Roman"/>
          <w:b/>
          <w:sz w:val="26"/>
          <w:szCs w:val="26"/>
        </w:rPr>
        <w:t xml:space="preserve"> При себе иметь паспорт и военный билет.</w:t>
      </w:r>
      <w:r w:rsidRPr="003D1C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56E973" w14:textId="066FA856" w:rsidR="00BD7AC1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 xml:space="preserve">Повестку о явке в военкомат необходимо </w:t>
      </w:r>
      <w:proofErr w:type="gramStart"/>
      <w:r w:rsidRPr="003D1C26">
        <w:rPr>
          <w:rFonts w:ascii="Times New Roman" w:hAnsi="Times New Roman" w:cs="Times New Roman"/>
          <w:b/>
          <w:sz w:val="26"/>
          <w:szCs w:val="26"/>
        </w:rPr>
        <w:t>заблаговремен</w:t>
      </w:r>
      <w:r w:rsidR="003D1C26">
        <w:rPr>
          <w:rFonts w:ascii="Times New Roman" w:hAnsi="Times New Roman" w:cs="Times New Roman"/>
          <w:b/>
          <w:sz w:val="26"/>
          <w:szCs w:val="26"/>
        </w:rPr>
        <w:t>но  получить</w:t>
      </w:r>
      <w:proofErr w:type="gramEnd"/>
      <w:r w:rsidR="003D1C26">
        <w:rPr>
          <w:rFonts w:ascii="Times New Roman" w:hAnsi="Times New Roman" w:cs="Times New Roman"/>
          <w:b/>
          <w:sz w:val="26"/>
          <w:szCs w:val="26"/>
        </w:rPr>
        <w:t xml:space="preserve"> в администрации Большереченского МО по адресу: Иркутская область, Иркутский район, </w:t>
      </w:r>
      <w:proofErr w:type="spellStart"/>
      <w:r w:rsidR="003D1C26">
        <w:rPr>
          <w:rFonts w:ascii="Times New Roman" w:hAnsi="Times New Roman" w:cs="Times New Roman"/>
          <w:b/>
          <w:sz w:val="26"/>
          <w:szCs w:val="26"/>
        </w:rPr>
        <w:t>р.п</w:t>
      </w:r>
      <w:proofErr w:type="spellEnd"/>
      <w:r w:rsidR="003D1C26">
        <w:rPr>
          <w:rFonts w:ascii="Times New Roman" w:hAnsi="Times New Roman" w:cs="Times New Roman"/>
          <w:b/>
          <w:sz w:val="26"/>
          <w:szCs w:val="26"/>
        </w:rPr>
        <w:t>. Большая Речка, ул. Ломоносова, 26, тел. 8(3952)695135</w:t>
      </w:r>
      <w:r w:rsidRPr="003D1C26">
        <w:rPr>
          <w:rFonts w:ascii="Times New Roman" w:hAnsi="Times New Roman" w:cs="Times New Roman"/>
          <w:b/>
          <w:sz w:val="26"/>
          <w:szCs w:val="26"/>
        </w:rPr>
        <w:t>.</w:t>
      </w:r>
    </w:p>
    <w:p w14:paraId="47D088FD" w14:textId="262425D5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CC20A3" w14:textId="54F28B7B" w:rsidR="00A16F9F" w:rsidRPr="003D1C26" w:rsidRDefault="00A16F9F" w:rsidP="00A16F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26">
        <w:rPr>
          <w:rFonts w:ascii="Times New Roman" w:hAnsi="Times New Roman" w:cs="Times New Roman"/>
          <w:b/>
          <w:sz w:val="26"/>
          <w:szCs w:val="26"/>
        </w:rPr>
        <w:t>Администрация Большереченского МО</w:t>
      </w:r>
    </w:p>
    <w:p w14:paraId="33A7F420" w14:textId="77777777" w:rsidR="00E81265" w:rsidRPr="003D1C26" w:rsidRDefault="00E81265" w:rsidP="00E8126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C4E382" w14:textId="6A58CC83" w:rsidR="00E81265" w:rsidRDefault="00E81265" w:rsidP="003B47A8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DFDE6" w14:textId="6A5A9018" w:rsidR="003B47A8" w:rsidRPr="003B47A8" w:rsidRDefault="003B47A8" w:rsidP="003B47A8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A8">
        <w:rPr>
          <w:rFonts w:ascii="Times New Roman" w:hAnsi="Times New Roman" w:cs="Times New Roman"/>
          <w:b/>
          <w:sz w:val="24"/>
          <w:szCs w:val="24"/>
        </w:rPr>
        <w:t>ИРКУТСКАЯ РАЙОННАЯ ТЕРРИТОРИАЛЬНАЯ ИЗБИРАТЕЛЬНАЯ КОМИССИЯ ИРКУТСКОЙ ОБЛАСТИ</w:t>
      </w:r>
    </w:p>
    <w:p w14:paraId="17824F87" w14:textId="77777777" w:rsidR="003B47A8" w:rsidRPr="003B47A8" w:rsidRDefault="003B47A8" w:rsidP="003B47A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A8">
        <w:rPr>
          <w:rFonts w:ascii="Times New Roman" w:hAnsi="Times New Roman" w:cs="Times New Roman"/>
          <w:b/>
          <w:sz w:val="24"/>
          <w:szCs w:val="24"/>
        </w:rPr>
        <w:t>УВЕДОМЛЯЕТ</w:t>
      </w:r>
    </w:p>
    <w:p w14:paraId="74317456" w14:textId="707232E6" w:rsidR="001274A7" w:rsidRPr="003B47A8" w:rsidRDefault="003B47A8" w:rsidP="003B47A8">
      <w:pPr>
        <w:pStyle w:val="Default"/>
        <w:ind w:firstLine="708"/>
        <w:rPr>
          <w:color w:val="2C2D2E"/>
          <w:shd w:val="clear" w:color="auto" w:fill="FFFFFF"/>
        </w:rPr>
      </w:pPr>
      <w:r w:rsidRPr="003B47A8">
        <w:rPr>
          <w:color w:val="2C2D2E"/>
          <w:shd w:val="clear" w:color="auto" w:fill="FFFFFF"/>
        </w:rPr>
        <w:t xml:space="preserve">В соответствии пункта 1, статьи 73; пункта 5, статьи 89 Закона Иркутской области от 11 ноября 2011 года № 116-ОЗ «О муниципальных выборах в Иркутской </w:t>
      </w:r>
      <w:proofErr w:type="gramStart"/>
      <w:r w:rsidRPr="003B47A8">
        <w:rPr>
          <w:color w:val="2C2D2E"/>
          <w:shd w:val="clear" w:color="auto" w:fill="FFFFFF"/>
        </w:rPr>
        <w:t xml:space="preserve">области» </w:t>
      </w:r>
      <w:r>
        <w:rPr>
          <w:color w:val="2C2D2E"/>
          <w:shd w:val="clear" w:color="auto" w:fill="FFFFFF"/>
        </w:rPr>
        <w:t xml:space="preserve"> Иркутская</w:t>
      </w:r>
      <w:proofErr w:type="gramEnd"/>
      <w:r>
        <w:rPr>
          <w:color w:val="2C2D2E"/>
          <w:shd w:val="clear" w:color="auto" w:fill="FFFFFF"/>
        </w:rPr>
        <w:t xml:space="preserve"> районная территориальная избирательная комиссия Иркутской области уведомляет </w:t>
      </w:r>
      <w:r w:rsidRPr="003B47A8">
        <w:rPr>
          <w:color w:val="2C2D2E"/>
          <w:shd w:val="clear" w:color="auto" w:fill="FFFFFF"/>
        </w:rPr>
        <w:t>об итоговых финансовых отчетах кандидатов.</w:t>
      </w:r>
    </w:p>
    <w:p w14:paraId="17DEF261" w14:textId="77777777" w:rsidR="003B47A8" w:rsidRDefault="003B47A8" w:rsidP="003B47A8">
      <w:pPr>
        <w:pStyle w:val="Default"/>
        <w:ind w:firstLine="708"/>
        <w:rPr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120"/>
        <w:gridCol w:w="2320"/>
        <w:gridCol w:w="2320"/>
        <w:gridCol w:w="2320"/>
        <w:gridCol w:w="1701"/>
      </w:tblGrid>
      <w:tr w:rsidR="003B47A8" w:rsidRPr="003B47A8" w14:paraId="6F9ED205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0F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C6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C7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2C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B58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№ 9. 20.09.2022 15:58:13</w:t>
            </w:r>
          </w:p>
        </w:tc>
      </w:tr>
      <w:tr w:rsidR="003B47A8" w:rsidRPr="003B47A8" w14:paraId="0D06EB08" w14:textId="77777777" w:rsidTr="003B47A8">
        <w:trPr>
          <w:trHeight w:val="146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C0EF7" w14:textId="18F5A9A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финансовый отчет о поступлении и расходовании средств избирательного фонда  кандидата</w:t>
            </w: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Федосеев Иван Владимирович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40810810918359410058</w:t>
            </w: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ВСП 8586/0121 ПАО Сбербанк 664001, Иркутская область,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Иркутск, ул. Рабочего Штаба, 9</w:t>
            </w:r>
          </w:p>
        </w:tc>
      </w:tr>
      <w:tr w:rsidR="003B47A8" w:rsidRPr="003B47A8" w14:paraId="2AAF6CF9" w14:textId="77777777" w:rsidTr="003B47A8">
        <w:trPr>
          <w:trHeight w:val="31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487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Главы Большереченского муниципального образования</w:t>
            </w:r>
          </w:p>
        </w:tc>
      </w:tr>
      <w:tr w:rsidR="003B47A8" w:rsidRPr="003B47A8" w14:paraId="06A0FED5" w14:textId="77777777" w:rsidTr="003B47A8">
        <w:trPr>
          <w:trHeight w:val="31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565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Иркутская область</w:t>
            </w:r>
          </w:p>
        </w:tc>
      </w:tr>
      <w:tr w:rsidR="003B47A8" w:rsidRPr="003B47A8" w14:paraId="55832505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FD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FE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52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E4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E4C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14.09.2022</w:t>
            </w:r>
          </w:p>
        </w:tc>
      </w:tr>
      <w:tr w:rsidR="003B47A8" w:rsidRPr="003B47A8" w14:paraId="64DF6FBE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749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68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5B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7C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BE3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3B47A8" w:rsidRPr="003B47A8" w14:paraId="73CF53D5" w14:textId="77777777" w:rsidTr="003B47A8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ACECBC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6C5F8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993D1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C8A78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47A8" w:rsidRPr="003B47A8" w14:paraId="16DF7CAF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D00D5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9C78E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107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5C1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439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47A8" w:rsidRPr="003B47A8" w14:paraId="442F375E" w14:textId="77777777" w:rsidTr="003B47A8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6BF043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1862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5352C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9BEF1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47A8" w:rsidRPr="003B47A8" w14:paraId="6E11361B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E2F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B6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943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F4D9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DD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FD38843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A45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90A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Поступило средств в установленном порядке для формирования избирательного фонда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B06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02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B04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35CA3AD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49B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76A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средства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AC9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51C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F1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D9DF4BC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3A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54B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 избирательного объединения, выдвинувшего кандидата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DE1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5B52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246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BDF4CA1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930E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7A3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932E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279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006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5F09ECB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A05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A4F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412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DEC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894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A4A680C" w14:textId="77777777" w:rsidTr="003B47A8">
        <w:trPr>
          <w:trHeight w:val="2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B37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3D9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частей 1-4 статьи 85 Закона Иркутской области "О муниципальных выборах в Иркутской области"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722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AAD3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3E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AEAFC58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7A1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77A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средства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7E8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0AD6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8F0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1CACDE14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93D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3B3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 избирательного объединения, выдвинувшего кандидата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3E3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BB5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061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2FA2505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557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C86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4CD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9E65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2F9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BC6E389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177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2A9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AE1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438E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75F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5E366E3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ED1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670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B78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DE0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95C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5EF3DB6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D9A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7E3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AD6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68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8B6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64A80AC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6CC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B2E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4DE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1B12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4E3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8F9B8E5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1C4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A8C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DEF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CA46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A98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7708873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180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F77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876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AD6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DFD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E450982" w14:textId="77777777" w:rsidTr="003B47A8">
        <w:trPr>
          <w:trHeight w:val="25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AC1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17F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280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C74B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57B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12CA332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B93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1A2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039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442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374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562C7CC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671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CFF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19F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D28B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0DD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45CABB1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BD1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0F5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3B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570D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4C3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8FCE873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6F0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558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05A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7BB6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B6C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4C2D73F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51A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CC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На предвыборную агитацию через организации  телерадиовещания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856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5F3E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B3A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075264B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73F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89A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На предвыборную агитацию через редакции периодических печатных изданий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552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25C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3F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178CF719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C8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104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На предвыборную агитацию через сетевые издания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693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9817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824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69659E5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45F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AE7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На выпуск и распространение печатных и иных агитационных материалов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BD8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F97E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4BB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54F2372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D9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401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На проведение публичных массовых мероприятий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B57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DE7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0F7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531B875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C1F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6D6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На оплату работ (услуг) информационного и консультационного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E7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2DF8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572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87E6ACE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1DF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A4A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8F6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6279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7FC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7A1D3C0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2A3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6CF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57C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9C5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BBC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AB8738F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312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C58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27B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FA8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157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50DDD54" w14:textId="77777777" w:rsidTr="003B47A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F0D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60C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 (стр. 300 = стр. 10 - стр. 120 - стр. 190 - стр. 290)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D73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0483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03E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22AE50" w14:textId="237A2870" w:rsidR="003B47A8" w:rsidRDefault="003B47A8" w:rsidP="00263F50">
      <w:pPr>
        <w:pStyle w:val="Default"/>
        <w:rPr>
          <w:sz w:val="20"/>
          <w:szCs w:val="20"/>
        </w:rPr>
      </w:pPr>
    </w:p>
    <w:p w14:paraId="206E1014" w14:textId="77777777" w:rsidR="003B47A8" w:rsidRDefault="003B47A8" w:rsidP="00263F50">
      <w:pPr>
        <w:pStyle w:val="Default"/>
        <w:rPr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120"/>
        <w:gridCol w:w="2320"/>
        <w:gridCol w:w="2320"/>
        <w:gridCol w:w="2320"/>
        <w:gridCol w:w="1701"/>
      </w:tblGrid>
      <w:tr w:rsidR="003B47A8" w:rsidRPr="003B47A8" w14:paraId="1B1E517F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6E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84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EF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CC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5C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№ 9. 20.09.2022 15:59:07</w:t>
            </w:r>
          </w:p>
        </w:tc>
      </w:tr>
      <w:tr w:rsidR="003B47A8" w:rsidRPr="003B47A8" w14:paraId="4AB6B64A" w14:textId="77777777" w:rsidTr="003B47A8">
        <w:trPr>
          <w:trHeight w:val="171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94130" w14:textId="675504C6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финансовый отчет о поступлении и расходовании средств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збирательного фонда  кандидата</w:t>
            </w: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Синьков Виктор Юрьевич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40810810118359408530</w:t>
            </w: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ВСП 8586/0121 ПАО Сбербанк 664001, Иркутская область, г. Ирк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утск, ул. Рабочего Штаба, 9</w:t>
            </w:r>
          </w:p>
        </w:tc>
      </w:tr>
      <w:tr w:rsidR="003B47A8" w:rsidRPr="003B47A8" w14:paraId="56E930EA" w14:textId="77777777" w:rsidTr="003B47A8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056E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Главы Большереченского муниципального образования</w:t>
            </w:r>
          </w:p>
        </w:tc>
      </w:tr>
      <w:tr w:rsidR="003B47A8" w:rsidRPr="003B47A8" w14:paraId="4F9E3412" w14:textId="77777777" w:rsidTr="003B47A8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66A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Иркутская область</w:t>
            </w:r>
          </w:p>
        </w:tc>
      </w:tr>
      <w:tr w:rsidR="003B47A8" w:rsidRPr="003B47A8" w14:paraId="371C4E7E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0F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9E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52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E2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4823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16.09.2022</w:t>
            </w:r>
          </w:p>
        </w:tc>
      </w:tr>
      <w:tr w:rsidR="003B47A8" w:rsidRPr="003B47A8" w14:paraId="20E252D8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13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20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41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F4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9D1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3B47A8" w:rsidRPr="003B47A8" w14:paraId="3B0966E3" w14:textId="77777777" w:rsidTr="003B47A8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590EEC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24242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ABA7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1F3A3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47A8" w:rsidRPr="003B47A8" w14:paraId="4AE23B74" w14:textId="77777777" w:rsidTr="003B47A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BCE58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BF89A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71F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96D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E55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47A8" w:rsidRPr="003B47A8" w14:paraId="4DE190DC" w14:textId="77777777" w:rsidTr="003B47A8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40FA1B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BAC0E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86D08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F9D15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47A8" w:rsidRPr="003B47A8" w14:paraId="3B859006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2AF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979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68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C55A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CE4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6B120DA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175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14D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Поступило средств в установленном порядке для формирования избирательного фонда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5B1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2792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D7F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140923A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1F0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A64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средства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2ED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AC4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B04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8C97839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8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7A1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 избирательного объединения, выдвинувшего кандидата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79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35E2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01A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CBD42F6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EA9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779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ED0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59B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C84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42D5B55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9D0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D2B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8BF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B30A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497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5AB5F24" w14:textId="77777777" w:rsidTr="003B47A8">
        <w:trPr>
          <w:trHeight w:val="2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A47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7B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частей 1-4 статьи 85 Закона Иркутской области "О муниципальных выборах в Иркутской области"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7A4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C49E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BE8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442EC65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CBF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54C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средства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9A9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024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3834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53104D6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BFC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DE89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 избирательного объединения, выдвинувшего кандидата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F70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79ED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488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7E226C9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5C8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CE1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A45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A932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CC3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7041CE0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A77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4DC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CB6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8F1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ACB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2CD4D36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B30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5AA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577E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62E7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17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E51EC02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F5E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286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4D0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26E8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82A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13DB31B6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D56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BD1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0F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CCB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8D2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FDA1D35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DD3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9FD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9D3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79CE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AA6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280F3E8E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6F8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FF2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8FA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940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416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3AEBA88" w14:textId="77777777" w:rsidTr="003B47A8">
        <w:trPr>
          <w:trHeight w:val="25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918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80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B28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ED57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E59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4355B6B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C3BA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ABF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AE4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BF3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CA28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28CEFA3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C72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EE3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C0E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30FC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04B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11647873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2B4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7F03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7AB9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BC83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B50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3F35059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972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FED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CB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12DB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3BF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CD9E3E6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2E57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886F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На предвыборную агитацию через организации  телерадиовещания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F97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4C46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0CAC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3426EA71" w14:textId="77777777" w:rsidTr="003B47A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B7FD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2FA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На предвыборную агитацию через редакции периодических печатных изданий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FB72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FC50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4FD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9C200E3" w14:textId="77777777" w:rsidTr="003B47A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AF04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0E9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На предвыборную агитацию через сетевые издания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4E8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6A0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B992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61332A86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DF3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A675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На выпуск и распространение печатных и иных агитационных материалов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A4CF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5C8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BF1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52F53ECC" w14:textId="77777777" w:rsidTr="003B47A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4DF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DD2A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На проведение публичных массовых мероприятий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655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4CE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869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8380F31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0030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F06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На оплату работ (услуг) информационного и консультационного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82E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53DF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7331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47E97EC1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B653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5ABB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83D5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82A8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3FAD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68181ED" w14:textId="77777777" w:rsidTr="003B47A8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80B6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B4B7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87DB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98F4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8B8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0A5A0A50" w14:textId="77777777" w:rsidTr="003B47A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5BE8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B8F6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7B81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B7F0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553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7A8" w:rsidRPr="003B47A8" w14:paraId="73A68864" w14:textId="77777777" w:rsidTr="003B47A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49E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B8AE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 (стр. 300 = стр. 10 - стр. 120 - стр. 190 - стр. 290)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ABCC" w14:textId="77777777" w:rsidR="003B47A8" w:rsidRPr="003B47A8" w:rsidRDefault="003B47A8" w:rsidP="003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A0FB" w14:textId="77777777" w:rsidR="003B47A8" w:rsidRPr="003B47A8" w:rsidRDefault="003B47A8" w:rsidP="003B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7800" w14:textId="77777777" w:rsidR="003B47A8" w:rsidRPr="003B47A8" w:rsidRDefault="003B47A8" w:rsidP="003B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F12601A" w14:textId="77777777" w:rsidR="003B47A8" w:rsidRPr="001274A7" w:rsidRDefault="003B47A8" w:rsidP="00263F50">
      <w:pPr>
        <w:pStyle w:val="Default"/>
        <w:rPr>
          <w:sz w:val="20"/>
          <w:szCs w:val="20"/>
        </w:rPr>
      </w:pPr>
    </w:p>
    <w:p w14:paraId="2848EB20" w14:textId="77777777" w:rsidR="001274A7" w:rsidRPr="001274A7" w:rsidRDefault="001274A7" w:rsidP="00263F50">
      <w:pPr>
        <w:pStyle w:val="Default"/>
        <w:rPr>
          <w:sz w:val="20"/>
          <w:szCs w:val="20"/>
        </w:rPr>
      </w:pPr>
    </w:p>
    <w:p w14:paraId="1070E30D" w14:textId="77777777" w:rsidR="001274A7" w:rsidRPr="001274A7" w:rsidRDefault="001274A7" w:rsidP="00263F50">
      <w:pPr>
        <w:pStyle w:val="Default"/>
        <w:rPr>
          <w:sz w:val="20"/>
          <w:szCs w:val="20"/>
        </w:rPr>
      </w:pPr>
    </w:p>
    <w:p w14:paraId="55C31495" w14:textId="77777777" w:rsidR="001274A7" w:rsidRPr="001274A7" w:rsidRDefault="001274A7" w:rsidP="001274A7">
      <w:pPr>
        <w:pStyle w:val="Default"/>
        <w:rPr>
          <w:sz w:val="20"/>
          <w:szCs w:val="20"/>
        </w:rPr>
      </w:pPr>
    </w:p>
    <w:p w14:paraId="6E61FA35" w14:textId="77777777" w:rsidR="003B47A8" w:rsidRPr="003B47A8" w:rsidRDefault="003B47A8" w:rsidP="003B4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A8">
        <w:rPr>
          <w:rFonts w:ascii="Times New Roman" w:hAnsi="Times New Roman" w:cs="Times New Roman"/>
          <w:b/>
          <w:sz w:val="24"/>
          <w:szCs w:val="24"/>
        </w:rPr>
        <w:lastRenderedPageBreak/>
        <w:t>Природоохранная прокуратура на страже байкальской природы</w:t>
      </w:r>
    </w:p>
    <w:p w14:paraId="3FC8C87A" w14:textId="77777777" w:rsidR="003B47A8" w:rsidRPr="003B47A8" w:rsidRDefault="003B47A8" w:rsidP="003B4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C8AA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Текущий 2022 год богат юбилейными датами, среди которых 300-летие образования российской прокуратуры, 100-летие со дня образования советской прокуратуры.</w:t>
      </w:r>
    </w:p>
    <w:p w14:paraId="1C81DB28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Трёхвековой путь прокуратуры – это история охраны российской государственности, служения закону и обществу. </w:t>
      </w:r>
    </w:p>
    <w:p w14:paraId="3CC14641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Особое место в деятельности прокуратуры посвящено защите экологических прав граждан и охране окружающей среды. </w:t>
      </w:r>
    </w:p>
    <w:p w14:paraId="5DB0F258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В первое воскресенье сентября мы отмечаем День Байкала. Этот праздник становится традиционным и известным во всем мире. Он посвящён сохранению природной жемчужины России, объекту Всемирного природного наследия.</w:t>
      </w:r>
    </w:p>
    <w:p w14:paraId="684E05CA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Вопросам охраны уникальной экологической системы озера Байкал в последние годы уделяется особое внимание. Принят специальный федеральный закон – «Об охране озера Байкал», активизировавший работу по защите не только самого озера, но и прилегающих к нему территорий. </w:t>
      </w:r>
    </w:p>
    <w:p w14:paraId="1440FED6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Байкальская природная территория охватывает три крупных субъекта Российской Федерации: Иркутскую область, Республику Бурятия и Забайкальский край.</w:t>
      </w:r>
    </w:p>
    <w:p w14:paraId="1C7D132A" w14:textId="77777777" w:rsidR="003B47A8" w:rsidRPr="003B47A8" w:rsidRDefault="003B47A8" w:rsidP="003B47A8">
      <w:pPr>
        <w:pStyle w:val="afb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С целью контроля и надзора за соблюдением экологического порядка 01.12.2017 создана Байкальская межрегиональная природоохранная прокуратура, которая в этом году празднует своё пятилетие.</w:t>
      </w:r>
    </w:p>
    <w:p w14:paraId="0554E750" w14:textId="77777777" w:rsidR="003B47A8" w:rsidRPr="003B47A8" w:rsidRDefault="003B47A8" w:rsidP="003B47A8">
      <w:pPr>
        <w:pStyle w:val="afb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В её составе 01.02.2018 образована Западно-Байкальская межрайонная природоохранная прокуратура, осуществляющая надзорную деятельность на территории 11 муниципальных образований: город Иркутск, Иркутский,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 районы Иркутской области;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Тункински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 xml:space="preserve"> районы Республики Бурятия.</w:t>
      </w:r>
    </w:p>
    <w:p w14:paraId="253A8C41" w14:textId="77777777" w:rsidR="003B47A8" w:rsidRPr="003B47A8" w:rsidRDefault="003B47A8" w:rsidP="003B47A8">
      <w:pPr>
        <w:pStyle w:val="afb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3B47A8">
        <w:rPr>
          <w:rFonts w:ascii="Times New Roman" w:hAnsi="Times New Roman" w:cs="Times New Roman"/>
          <w:sz w:val="24"/>
          <w:szCs w:val="24"/>
        </w:rPr>
        <w:t>Задачей природоохранной прокуратуры является обеспечение защиты конституционных прав граждан на благоприятную окружающую среду, достоверную информацию о ее состоянии и на возмещение ущерба, причиненного окружающей среде, здоровью человека или его имуществу экологическими правонарушениями, а также обеспечение охраняемых законом интересов общества и государства в сфере природопользования.</w:t>
      </w:r>
    </w:p>
    <w:p w14:paraId="52236930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Поднадзорная межрайонной природоохранной прокуратуре территория </w:t>
      </w:r>
      <w:r w:rsidRPr="003B47A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одной из наиболее индустриально развитых, здесь </w:t>
      </w:r>
      <w:r w:rsidRPr="003B47A8">
        <w:rPr>
          <w:rFonts w:ascii="Times New Roman" w:hAnsi="Times New Roman" w:cs="Times New Roman"/>
          <w:sz w:val="24"/>
          <w:szCs w:val="24"/>
        </w:rPr>
        <w:t>размещены крупные предприятия алюминиевой, нефтеперерабатывающей, химической промышленности, электро-и теплоэнергетики.</w:t>
      </w:r>
    </w:p>
    <w:p w14:paraId="33872C88" w14:textId="77777777" w:rsidR="003B47A8" w:rsidRPr="003B47A8" w:rsidRDefault="003B47A8" w:rsidP="003B47A8">
      <w:pPr>
        <w:pStyle w:val="af3"/>
        <w:shd w:val="clear" w:color="auto" w:fill="FFFFFF"/>
        <w:spacing w:before="0" w:beforeAutospacing="0" w:after="0" w:afterAutospacing="0"/>
        <w:ind w:left="20" w:firstLine="709"/>
        <w:jc w:val="both"/>
      </w:pPr>
      <w:r w:rsidRPr="003B47A8">
        <w:t xml:space="preserve">Так же в вышеуказанных районах Иркутской области и Республики Бурятия расположены особо охраняемые природные территории, такие как Прибайкальский и </w:t>
      </w:r>
      <w:proofErr w:type="spellStart"/>
      <w:r w:rsidRPr="003B47A8">
        <w:t>Тункинский</w:t>
      </w:r>
      <w:proofErr w:type="spellEnd"/>
      <w:r w:rsidRPr="003B47A8">
        <w:t xml:space="preserve"> национальные парки, государственный природный заказник «Красный Яр», заказники регионального значения «</w:t>
      </w:r>
      <w:proofErr w:type="spellStart"/>
      <w:r w:rsidRPr="003B47A8">
        <w:t>Иркутный</w:t>
      </w:r>
      <w:proofErr w:type="spellEnd"/>
      <w:r w:rsidRPr="003B47A8">
        <w:t>» и «</w:t>
      </w:r>
      <w:proofErr w:type="spellStart"/>
      <w:r w:rsidRPr="003B47A8">
        <w:t>Кочергатский</w:t>
      </w:r>
      <w:proofErr w:type="spellEnd"/>
      <w:r w:rsidRPr="003B47A8">
        <w:t>», природный парк «</w:t>
      </w:r>
      <w:proofErr w:type="spellStart"/>
      <w:r w:rsidRPr="003B47A8">
        <w:t>Шумак</w:t>
      </w:r>
      <w:proofErr w:type="spellEnd"/>
      <w:r w:rsidRPr="003B47A8">
        <w:t xml:space="preserve">», а также 31 памятник природы. </w:t>
      </w:r>
    </w:p>
    <w:p w14:paraId="63C42BEE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Сохранение окружающей природной среды, а также поддержание ее качества, необходимого для благоприятной жизни человека и устойчивого развития экономики,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период до 2025 года. На достижение указанных целей и задач направлена, в том числе, и деятельность Западно-Байкальской природоохранной прокуратуры.</w:t>
      </w:r>
    </w:p>
    <w:p w14:paraId="77D63115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Надзор за исполнением водного, лесного, земельного законодательства, законодательства об обращении с отходами, об экологической экспертизе, особо охраняемых природных территориях, в сфере охраны объектов животного мира, водных биологических ресурсов, недр, почв, атмосферного воздуха, а также за соблюдением бюджетного, антикоррупционного законодательства, законодательства о защите прав </w:t>
      </w:r>
      <w:r w:rsidRPr="003B47A8">
        <w:rPr>
          <w:rFonts w:ascii="Times New Roman" w:hAnsi="Times New Roman" w:cs="Times New Roman"/>
          <w:sz w:val="24"/>
          <w:szCs w:val="24"/>
        </w:rPr>
        <w:lastRenderedPageBreak/>
        <w:t>предпринимателей – вот далеко не исчерпывающий перечень направлений деятельности прокуратуры.</w:t>
      </w:r>
    </w:p>
    <w:p w14:paraId="6F25FAD9" w14:textId="77777777" w:rsidR="003B47A8" w:rsidRPr="003B47A8" w:rsidRDefault="003B47A8" w:rsidP="003B47A8">
      <w:pPr>
        <w:pStyle w:val="af3"/>
        <w:spacing w:before="0" w:beforeAutospacing="0" w:after="0" w:afterAutospacing="0"/>
        <w:ind w:right="57" w:firstLine="709"/>
        <w:jc w:val="both"/>
        <w:rPr>
          <w:color w:val="000000"/>
          <w:shd w:val="clear" w:color="auto" w:fill="FFFFFF"/>
        </w:rPr>
      </w:pPr>
      <w:r w:rsidRPr="003B47A8">
        <w:t xml:space="preserve">С учетом экологической обстановки в России и ее </w:t>
      </w:r>
      <w:r w:rsidRPr="003B47A8">
        <w:rPr>
          <w:shd w:val="clear" w:color="auto" w:fill="FFFFFF"/>
        </w:rPr>
        <w:t>экономического развития, приоритетным направлением деятельности межрайонной природоохранной прокуратуры является надзор за исполнения законодательства, обеспечение баланса</w:t>
      </w:r>
      <w:r w:rsidRPr="003B47A8">
        <w:rPr>
          <w:color w:val="000000"/>
          <w:shd w:val="clear" w:color="auto" w:fill="FFFFFF"/>
        </w:rPr>
        <w:t xml:space="preserve"> между экологическими и экономическими интересами общества.</w:t>
      </w:r>
    </w:p>
    <w:p w14:paraId="1F15395D" w14:textId="77777777" w:rsidR="003B47A8" w:rsidRPr="003B47A8" w:rsidRDefault="003B47A8" w:rsidP="003B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Прокуратурой принимаются меры по прекращению незаконного строительства в центральной экологической зоне Байкальской природной территории, особо охраняемых природных территориях. По инициативе прокурора остановлено незаконное строительство завода по розливу питьевой воды ООО «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Аквасиб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>» на Байкале и горнолыжного комплекса на территории Национального парка «</w:t>
      </w:r>
      <w:proofErr w:type="spellStart"/>
      <w:r w:rsidRPr="003B47A8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3B47A8">
        <w:rPr>
          <w:rFonts w:ascii="Times New Roman" w:hAnsi="Times New Roman" w:cs="Times New Roman"/>
          <w:sz w:val="24"/>
          <w:szCs w:val="24"/>
        </w:rPr>
        <w:t>».</w:t>
      </w:r>
    </w:p>
    <w:p w14:paraId="0C46793C" w14:textId="77777777" w:rsidR="003B47A8" w:rsidRPr="003B47A8" w:rsidRDefault="003B47A8" w:rsidP="003B47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В 2018-2021 годах по мерам прокурорского реагирования хозяйствующими субъектами выпущено 19 286 шт. молоди пеляди, 1 578 молоди хариуса в Братское водохранилище, 1 628 000 личинок байкальского омуля в оз. Байкал. </w:t>
      </w:r>
    </w:p>
    <w:p w14:paraId="06A59B1D" w14:textId="77777777" w:rsidR="003B47A8" w:rsidRPr="003B47A8" w:rsidRDefault="003B47A8" w:rsidP="003B47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Значительное внимание прокуратуры уделено проблеме образования несанкционированных свалок на территориях муниципальных образований. В настоящее время в результате мер прокурорского реагирования ликвидировано свалок общей площадью 5 га.</w:t>
      </w:r>
    </w:p>
    <w:p w14:paraId="1A3C5060" w14:textId="77777777" w:rsidR="003B47A8" w:rsidRPr="003B47A8" w:rsidRDefault="003B47A8" w:rsidP="003B47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Прокуратурой возмещено ущерба, причиненного окружающей среде, отдельным компонентам природной среды, более 6 млн рублей. Истребовано из чужого незаконного владения земель особо охраняемых природных территорий более 340 га.</w:t>
      </w:r>
    </w:p>
    <w:p w14:paraId="16E42621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Мерами прокурорского реагирования восстанавливаются нарушенные права и законные интересы субъектов предпринимательской деятельности, ведется работа по развитию туристской инфраструктуры на особо охраняемых природных территориях, планируется добиться модернизации (реконструкции) действующих очистных сооружений в центральной экологической зоне Байкальской природной территории, строительство новых очистных сооружений в населенных пунктах и местах рекреации, понуждение органов власти к включению данных мероприятий для реализации в рамках национального проекта «Экология».</w:t>
      </w:r>
    </w:p>
    <w:p w14:paraId="49977CC1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>Западно-Байкальская природоохранная прокуратура создана сравнительно недавно, между тем уже сейчас накоплен значительный опыт осуществления прокурорского надзора за исполнением природоохранного законодательства, участия в решении экологических проблем, внесен весомый вклад в обеспечение экологической безопасности на Байкальской природной территории.</w:t>
      </w:r>
    </w:p>
    <w:p w14:paraId="5399DDDD" w14:textId="77777777" w:rsidR="003B47A8" w:rsidRPr="003B47A8" w:rsidRDefault="003B47A8" w:rsidP="003B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8">
        <w:rPr>
          <w:rFonts w:ascii="Times New Roman" w:hAnsi="Times New Roman" w:cs="Times New Roman"/>
          <w:sz w:val="24"/>
          <w:szCs w:val="24"/>
        </w:rPr>
        <w:t xml:space="preserve">Впереди Западно-Байкальскую природоохранную прокуратуру ожидает большая и тщательная работа в рамках укрепления правопорядка в сфере охраны окружающей среды. </w:t>
      </w:r>
    </w:p>
    <w:p w14:paraId="37F96E13" w14:textId="77777777" w:rsidR="001274A7" w:rsidRPr="001274A7" w:rsidRDefault="001274A7" w:rsidP="001274A7">
      <w:pPr>
        <w:pStyle w:val="Default"/>
        <w:rPr>
          <w:sz w:val="20"/>
          <w:szCs w:val="20"/>
        </w:rPr>
      </w:pPr>
    </w:p>
    <w:p w14:paraId="4F720779" w14:textId="77777777" w:rsidR="001376D4" w:rsidRPr="001274A7" w:rsidRDefault="001376D4" w:rsidP="001274A7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</w:p>
    <w:p w14:paraId="7D545FDA" w14:textId="77777777" w:rsidR="00867923" w:rsidRPr="001274A7" w:rsidRDefault="00867923" w:rsidP="001274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8205D" w14:textId="77777777" w:rsidR="00867923" w:rsidRPr="001274A7" w:rsidRDefault="00867923" w:rsidP="00127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1A234" w14:textId="77777777" w:rsidR="0050323E" w:rsidRPr="001274A7" w:rsidRDefault="0050323E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B885C5" w14:textId="77777777" w:rsidR="0050323E" w:rsidRPr="001274A7" w:rsidRDefault="0050323E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FF0D186" w14:textId="77777777" w:rsidR="0050323E" w:rsidRPr="001274A7" w:rsidRDefault="002E6418" w:rsidP="001274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F4E07" wp14:editId="45D11857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1C83D" w14:textId="77777777" w:rsidR="00A16F9F" w:rsidRDefault="00A16F9F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14:paraId="15BB8569" w14:textId="77777777" w:rsidR="00A16F9F" w:rsidRDefault="00A16F9F">
                            <w:r>
                              <w:t xml:space="preserve">664518, Иркутский район, </w:t>
                            </w:r>
                            <w:proofErr w:type="spellStart"/>
                            <w:r>
                              <w:t>р.п.Большая</w:t>
                            </w:r>
                            <w:proofErr w:type="spellEnd"/>
                            <w:r>
                              <w:t xml:space="preserve"> речка, </w:t>
                            </w:r>
                            <w:proofErr w:type="spellStart"/>
                            <w:r>
                              <w:t>ул.Ломоносова</w:t>
                            </w:r>
                            <w:proofErr w:type="spellEnd"/>
                            <w:r>
                              <w:t>, 26</w:t>
                            </w:r>
                          </w:p>
                          <w:p w14:paraId="55F9B7ED" w14:textId="77777777" w:rsidR="00A16F9F" w:rsidRDefault="00A16F9F">
                            <w:r>
                              <w:t>контакты: +7(3952) 695-135, +7(3952)695-308</w:t>
                            </w:r>
                          </w:p>
                          <w:p w14:paraId="6811F46F" w14:textId="77777777" w:rsidR="00A16F9F" w:rsidRPr="0050323E" w:rsidRDefault="00A16F9F">
                            <w:proofErr w:type="spellStart"/>
                            <w:r>
                              <w:t>эл.почта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9" w:history="1"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7"/>
                                </w:rPr>
                                <w:t>_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7"/>
                                </w:rPr>
                                <w:t>@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7"/>
                                </w:rPr>
                                <w:t>.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13DB3166" w14:textId="77777777" w:rsidR="00A16F9F" w:rsidRPr="0050323E" w:rsidRDefault="00A16F9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4E07" id="Rectangle 4" o:spid="_x0000_s1028" style="position:absolute;margin-left:1.1pt;margin-top:8.6pt;width:47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">
                <v:textbox>
                  <w:txbxContent>
                    <w:p w14:paraId="0A91C83D" w14:textId="77777777" w:rsidR="00A16F9F" w:rsidRDefault="00A16F9F">
                      <w:r>
                        <w:t>Администрация Большереченского муниципального образования</w:t>
                      </w:r>
                    </w:p>
                    <w:p w14:paraId="15BB8569" w14:textId="77777777" w:rsidR="00A16F9F" w:rsidRDefault="00A16F9F">
                      <w:r>
                        <w:t xml:space="preserve">664518, Иркутский район, </w:t>
                      </w:r>
                      <w:proofErr w:type="spellStart"/>
                      <w:r>
                        <w:t>р.п.Большая</w:t>
                      </w:r>
                      <w:proofErr w:type="spellEnd"/>
                      <w:r>
                        <w:t xml:space="preserve"> речка, </w:t>
                      </w:r>
                      <w:proofErr w:type="spellStart"/>
                      <w:r>
                        <w:t>ул.Ломоносова</w:t>
                      </w:r>
                      <w:proofErr w:type="spellEnd"/>
                      <w:r>
                        <w:t>, 26</w:t>
                      </w:r>
                    </w:p>
                    <w:p w14:paraId="55F9B7ED" w14:textId="77777777" w:rsidR="00A16F9F" w:rsidRDefault="00A16F9F">
                      <w:r>
                        <w:t>контакты: +7(3952) 695-135, +7(3952)695-308</w:t>
                      </w:r>
                    </w:p>
                    <w:p w14:paraId="6811F46F" w14:textId="77777777" w:rsidR="00A16F9F" w:rsidRPr="0050323E" w:rsidRDefault="00A16F9F">
                      <w:proofErr w:type="spellStart"/>
                      <w:r>
                        <w:t>эл.почта</w:t>
                      </w:r>
                      <w:proofErr w:type="spellEnd"/>
                      <w:r>
                        <w:t xml:space="preserve">: </w:t>
                      </w:r>
                      <w:hyperlink r:id="rId10" w:history="1">
                        <w:r w:rsidRPr="000C4026">
                          <w:rPr>
                            <w:rStyle w:val="a7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7"/>
                          </w:rPr>
                          <w:t>_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7"/>
                          </w:rPr>
                          <w:t>@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7"/>
                          </w:rPr>
                          <w:t>.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ru</w:t>
                        </w:r>
                      </w:hyperlink>
                    </w:p>
                    <w:p w14:paraId="13DB3166" w14:textId="77777777" w:rsidR="00A16F9F" w:rsidRPr="0050323E" w:rsidRDefault="00A16F9F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23E" w:rsidRPr="001274A7" w:rsidSect="003B47A8">
      <w:footerReference w:type="default" r:id="rId11"/>
      <w:pgSz w:w="11906" w:h="16838" w:code="9"/>
      <w:pgMar w:top="851" w:right="1077" w:bottom="993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8DE1" w14:textId="77777777" w:rsidR="00787D3E" w:rsidRDefault="00787D3E" w:rsidP="009511FA">
      <w:pPr>
        <w:spacing w:after="0" w:line="240" w:lineRule="auto"/>
      </w:pPr>
      <w:r>
        <w:separator/>
      </w:r>
    </w:p>
  </w:endnote>
  <w:endnote w:type="continuationSeparator" w:id="0">
    <w:p w14:paraId="014C6180" w14:textId="77777777" w:rsidR="00787D3E" w:rsidRDefault="00787D3E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CC9E" w14:textId="77777777" w:rsidR="00A16F9F" w:rsidRDefault="00A16F9F">
    <w:pPr>
      <w:pStyle w:val="af0"/>
      <w:jc w:val="center"/>
    </w:pPr>
  </w:p>
  <w:p w14:paraId="6BE590A7" w14:textId="77777777" w:rsidR="00A16F9F" w:rsidRDefault="00A16F9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02CF" w14:textId="77777777" w:rsidR="00787D3E" w:rsidRDefault="00787D3E" w:rsidP="009511FA">
      <w:pPr>
        <w:spacing w:after="0" w:line="240" w:lineRule="auto"/>
      </w:pPr>
      <w:r>
        <w:separator/>
      </w:r>
    </w:p>
  </w:footnote>
  <w:footnote w:type="continuationSeparator" w:id="0">
    <w:p w14:paraId="0F569A8E" w14:textId="77777777" w:rsidR="00787D3E" w:rsidRDefault="00787D3E" w:rsidP="009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8F3"/>
    <w:multiLevelType w:val="hybridMultilevel"/>
    <w:tmpl w:val="DA7EB12E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7465"/>
    <w:multiLevelType w:val="hybridMultilevel"/>
    <w:tmpl w:val="1440434A"/>
    <w:lvl w:ilvl="0" w:tplc="5A7A7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440A"/>
    <w:multiLevelType w:val="hybridMultilevel"/>
    <w:tmpl w:val="1DBE4210"/>
    <w:lvl w:ilvl="0" w:tplc="0284E9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FAF661A"/>
    <w:multiLevelType w:val="hybridMultilevel"/>
    <w:tmpl w:val="ED38FD60"/>
    <w:lvl w:ilvl="0" w:tplc="19FEAFBE">
      <w:start w:val="1"/>
      <w:numFmt w:val="decimal"/>
      <w:lvlText w:val="%1."/>
      <w:lvlJc w:val="left"/>
      <w:pPr>
        <w:ind w:left="1318" w:hanging="367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6" w15:restartNumberingAfterBreak="0">
    <w:nsid w:val="40E1417A"/>
    <w:multiLevelType w:val="hybridMultilevel"/>
    <w:tmpl w:val="50D8C1D4"/>
    <w:lvl w:ilvl="0" w:tplc="1194C1E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0D93"/>
    <w:multiLevelType w:val="hybridMultilevel"/>
    <w:tmpl w:val="C8B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D0A9B"/>
    <w:multiLevelType w:val="multilevel"/>
    <w:tmpl w:val="01100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B"/>
    <w:rsid w:val="000C5C57"/>
    <w:rsid w:val="000C7083"/>
    <w:rsid w:val="001274A7"/>
    <w:rsid w:val="001376D4"/>
    <w:rsid w:val="00175588"/>
    <w:rsid w:val="001F78F4"/>
    <w:rsid w:val="00210F0E"/>
    <w:rsid w:val="00231D16"/>
    <w:rsid w:val="00263F50"/>
    <w:rsid w:val="002E6418"/>
    <w:rsid w:val="003114DA"/>
    <w:rsid w:val="00323E5C"/>
    <w:rsid w:val="0032738E"/>
    <w:rsid w:val="00342F23"/>
    <w:rsid w:val="003508AF"/>
    <w:rsid w:val="003B47A8"/>
    <w:rsid w:val="003D1C26"/>
    <w:rsid w:val="0048135E"/>
    <w:rsid w:val="004C2D70"/>
    <w:rsid w:val="0050323E"/>
    <w:rsid w:val="00552D9A"/>
    <w:rsid w:val="007054E6"/>
    <w:rsid w:val="007509CB"/>
    <w:rsid w:val="00787D3E"/>
    <w:rsid w:val="007E0FA8"/>
    <w:rsid w:val="00867923"/>
    <w:rsid w:val="008B2B96"/>
    <w:rsid w:val="009313D6"/>
    <w:rsid w:val="009511FA"/>
    <w:rsid w:val="009E557E"/>
    <w:rsid w:val="00A16F9F"/>
    <w:rsid w:val="00A8769A"/>
    <w:rsid w:val="00B541E8"/>
    <w:rsid w:val="00BD7AC1"/>
    <w:rsid w:val="00C36397"/>
    <w:rsid w:val="00C7746E"/>
    <w:rsid w:val="00CB0EA6"/>
    <w:rsid w:val="00CD6E17"/>
    <w:rsid w:val="00E81265"/>
    <w:rsid w:val="00EA2C67"/>
    <w:rsid w:val="00EB3413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F5DA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7"/>
  </w:style>
  <w:style w:type="paragraph" w:styleId="1">
    <w:name w:val="heading 1"/>
    <w:basedOn w:val="a"/>
    <w:next w:val="a"/>
    <w:link w:val="10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rsid w:val="007509CB"/>
    <w:rPr>
      <w:color w:val="0000FF"/>
      <w:u w:val="single"/>
    </w:rPr>
  </w:style>
  <w:style w:type="character" w:customStyle="1" w:styleId="a8">
    <w:name w:val="Гипертекстовая ссылка"/>
    <w:basedOn w:val="a0"/>
    <w:rsid w:val="007509CB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509CB"/>
    <w:rPr>
      <w:i/>
      <w:iCs/>
    </w:rPr>
  </w:style>
  <w:style w:type="paragraph" w:styleId="ab">
    <w:name w:val="footnote text"/>
    <w:basedOn w:val="a"/>
    <w:link w:val="ac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509CB"/>
    <w:rPr>
      <w:vertAlign w:val="superscript"/>
    </w:rPr>
  </w:style>
  <w:style w:type="paragraph" w:styleId="ae">
    <w:name w:val="header"/>
    <w:basedOn w:val="a"/>
    <w:link w:val="af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114DA"/>
    <w:rPr>
      <w:b/>
      <w:bCs/>
      <w:color w:val="000080"/>
    </w:rPr>
  </w:style>
  <w:style w:type="paragraph" w:styleId="af3">
    <w:name w:val="Normal (Web)"/>
    <w:basedOn w:val="a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age number"/>
    <w:basedOn w:val="a0"/>
    <w:uiPriority w:val="99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8">
    <w:name w:val="line number"/>
    <w:basedOn w:val="a0"/>
    <w:uiPriority w:val="99"/>
    <w:semiHidden/>
    <w:unhideWhenUsed/>
    <w:rsid w:val="00EB3413"/>
  </w:style>
  <w:style w:type="character" w:customStyle="1" w:styleId="12">
    <w:name w:val="Гиперссылка1"/>
    <w:basedOn w:val="a0"/>
    <w:rsid w:val="00867923"/>
  </w:style>
  <w:style w:type="character" w:customStyle="1" w:styleId="FontStyle12">
    <w:name w:val="Font Style12"/>
    <w:uiPriority w:val="99"/>
    <w:rsid w:val="001376D4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1376D4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1376D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f9">
    <w:name w:val="Strong"/>
    <w:uiPriority w:val="22"/>
    <w:qFormat/>
    <w:rsid w:val="001376D4"/>
    <w:rPr>
      <w:b/>
      <w:bCs/>
    </w:rPr>
  </w:style>
  <w:style w:type="paragraph" w:styleId="3">
    <w:name w:val="Body Text 3"/>
    <w:basedOn w:val="a"/>
    <w:link w:val="30"/>
    <w:rsid w:val="001274A7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1274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бычный2"/>
    <w:rsid w:val="001274A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a">
    <w:name w:val="Тема письма"/>
    <w:basedOn w:val="21"/>
    <w:rsid w:val="001274A7"/>
    <w:pPr>
      <w:framePr w:w="4316" w:h="1331" w:hSpace="141" w:wrap="auto" w:vAnchor="text" w:hAnchor="page" w:x="1687" w:y="242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b">
    <w:name w:val="Body Text"/>
    <w:basedOn w:val="a"/>
    <w:link w:val="afc"/>
    <w:uiPriority w:val="99"/>
    <w:semiHidden/>
    <w:unhideWhenUsed/>
    <w:rsid w:val="003B47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B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lshaja_rech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shaja_re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69DC-A0E7-4CAE-926F-D8E9B6D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4</cp:revision>
  <cp:lastPrinted>2022-09-23T01:54:00Z</cp:lastPrinted>
  <dcterms:created xsi:type="dcterms:W3CDTF">2022-09-13T01:37:00Z</dcterms:created>
  <dcterms:modified xsi:type="dcterms:W3CDTF">2022-09-23T01:58:00Z</dcterms:modified>
</cp:coreProperties>
</file>