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FAE8" w14:textId="3204B9BE" w:rsidR="004610B7" w:rsidRPr="004610B7" w:rsidRDefault="002F17D6" w:rsidP="006074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610B7">
        <w:rPr>
          <w:rFonts w:ascii="Arial" w:hAnsi="Arial" w:cs="Arial"/>
          <w:b/>
          <w:sz w:val="32"/>
          <w:szCs w:val="32"/>
        </w:rPr>
        <w:t>.1</w:t>
      </w:r>
      <w:r w:rsidR="00C846C5">
        <w:rPr>
          <w:rFonts w:ascii="Arial" w:hAnsi="Arial" w:cs="Arial"/>
          <w:b/>
          <w:sz w:val="32"/>
          <w:szCs w:val="32"/>
        </w:rPr>
        <w:t>2</w:t>
      </w:r>
      <w:r w:rsidR="004610B7">
        <w:rPr>
          <w:rFonts w:ascii="Arial" w:hAnsi="Arial" w:cs="Arial"/>
          <w:b/>
          <w:sz w:val="32"/>
          <w:szCs w:val="32"/>
        </w:rPr>
        <w:t>.2021г. № 10</w:t>
      </w:r>
      <w:r>
        <w:rPr>
          <w:rFonts w:ascii="Arial" w:hAnsi="Arial" w:cs="Arial"/>
          <w:b/>
          <w:sz w:val="32"/>
          <w:szCs w:val="32"/>
        </w:rPr>
        <w:t>3</w:t>
      </w:r>
      <w:r w:rsidR="004610B7">
        <w:rPr>
          <w:rFonts w:ascii="Arial" w:hAnsi="Arial" w:cs="Arial"/>
          <w:b/>
          <w:sz w:val="32"/>
          <w:szCs w:val="32"/>
        </w:rPr>
        <w:t>-</w:t>
      </w:r>
      <w:r w:rsidR="00D54D74">
        <w:rPr>
          <w:rFonts w:ascii="Arial" w:hAnsi="Arial" w:cs="Arial"/>
          <w:b/>
          <w:sz w:val="32"/>
          <w:szCs w:val="32"/>
        </w:rPr>
        <w:t>2</w:t>
      </w:r>
      <w:r w:rsidR="004610B7">
        <w:rPr>
          <w:rFonts w:ascii="Arial" w:hAnsi="Arial" w:cs="Arial"/>
          <w:b/>
          <w:sz w:val="32"/>
          <w:szCs w:val="32"/>
        </w:rPr>
        <w:t>/дгп</w:t>
      </w:r>
    </w:p>
    <w:p w14:paraId="5F6A3ECB" w14:textId="54F49C4C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F7EAAF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F2F57F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14:paraId="31C0CC46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ДУМА</w:t>
      </w:r>
    </w:p>
    <w:p w14:paraId="4C6969AD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РЕШЕНИЕ</w:t>
      </w:r>
    </w:p>
    <w:p w14:paraId="0308004C" w14:textId="77777777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87364706"/>
    </w:p>
    <w:p w14:paraId="65000D0B" w14:textId="1498513E" w:rsidR="006074E9" w:rsidRPr="00D6761A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D6761A">
        <w:rPr>
          <w:rFonts w:ascii="Arial" w:hAnsi="Arial" w:cs="Arial"/>
          <w:b/>
          <w:sz w:val="32"/>
          <w:szCs w:val="32"/>
        </w:rPr>
        <w:t>О</w:t>
      </w:r>
      <w:r w:rsidR="00190AE3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2F17D6">
        <w:rPr>
          <w:rFonts w:ascii="Arial" w:hAnsi="Arial" w:cs="Arial"/>
          <w:b/>
          <w:sz w:val="32"/>
          <w:szCs w:val="32"/>
        </w:rPr>
        <w:t>правил землепользования и застройки территории Большереченского муниципального образования в части населенн</w:t>
      </w:r>
      <w:r w:rsidR="00D54D74">
        <w:rPr>
          <w:rFonts w:ascii="Arial" w:hAnsi="Arial" w:cs="Arial"/>
          <w:b/>
          <w:sz w:val="32"/>
          <w:szCs w:val="32"/>
        </w:rPr>
        <w:t>ых</w:t>
      </w:r>
      <w:r w:rsidR="002F17D6">
        <w:rPr>
          <w:rFonts w:ascii="Arial" w:hAnsi="Arial" w:cs="Arial"/>
          <w:b/>
          <w:sz w:val="32"/>
          <w:szCs w:val="32"/>
        </w:rPr>
        <w:t xml:space="preserve"> пункт</w:t>
      </w:r>
      <w:r w:rsidR="00D54D74">
        <w:rPr>
          <w:rFonts w:ascii="Arial" w:hAnsi="Arial" w:cs="Arial"/>
          <w:b/>
          <w:sz w:val="32"/>
          <w:szCs w:val="32"/>
        </w:rPr>
        <w:t>ов</w:t>
      </w:r>
      <w:r w:rsidR="002F17D6">
        <w:rPr>
          <w:rFonts w:ascii="Arial" w:hAnsi="Arial" w:cs="Arial"/>
          <w:b/>
          <w:sz w:val="32"/>
          <w:szCs w:val="32"/>
        </w:rPr>
        <w:t xml:space="preserve"> п. </w:t>
      </w:r>
      <w:r w:rsidR="00D54D74">
        <w:rPr>
          <w:rFonts w:ascii="Arial" w:hAnsi="Arial" w:cs="Arial"/>
          <w:b/>
          <w:sz w:val="32"/>
          <w:szCs w:val="32"/>
        </w:rPr>
        <w:t>Тальцы, п. Бутырки, п. Березка</w:t>
      </w:r>
    </w:p>
    <w:bookmarkEnd w:id="0"/>
    <w:p w14:paraId="4E0149FF" w14:textId="77777777" w:rsidR="006074E9" w:rsidRPr="00D6761A" w:rsidRDefault="006074E9" w:rsidP="006074E9">
      <w:pPr>
        <w:ind w:firstLine="900"/>
        <w:jc w:val="both"/>
        <w:rPr>
          <w:rFonts w:ascii="Arial" w:hAnsi="Arial" w:cs="Arial"/>
          <w:sz w:val="16"/>
          <w:szCs w:val="16"/>
        </w:rPr>
      </w:pPr>
    </w:p>
    <w:p w14:paraId="228094CE" w14:textId="2602269C" w:rsidR="006074E9" w:rsidRPr="00D6761A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В соответствии с Федеральным законом от 29 декабря 2004 №19</w:t>
      </w:r>
      <w:r w:rsidR="00190AE3">
        <w:rPr>
          <w:rFonts w:ascii="Arial" w:hAnsi="Arial" w:cs="Arial"/>
          <w:sz w:val="26"/>
          <w:szCs w:val="26"/>
        </w:rPr>
        <w:t>0</w:t>
      </w:r>
      <w:r w:rsidRPr="00D6761A">
        <w:rPr>
          <w:rFonts w:ascii="Arial" w:hAnsi="Arial" w:cs="Arial"/>
          <w:sz w:val="26"/>
          <w:szCs w:val="26"/>
        </w:rPr>
        <w:t>-ФЗ «О введении в действие Градостроительного кодекса РФ», Градостроительным кодексом РФ,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</w:t>
      </w:r>
      <w:r w:rsidR="00190AE3">
        <w:rPr>
          <w:rFonts w:ascii="Arial" w:hAnsi="Arial" w:cs="Arial"/>
          <w:sz w:val="26"/>
          <w:szCs w:val="26"/>
        </w:rPr>
        <w:t>»</w:t>
      </w:r>
      <w:r w:rsidRPr="00D6761A">
        <w:rPr>
          <w:rFonts w:ascii="Arial" w:hAnsi="Arial" w:cs="Arial"/>
          <w:sz w:val="26"/>
          <w:szCs w:val="26"/>
        </w:rPr>
        <w:t>, руководствуясь Положением о публичных слушаниях в Большереченском муниципальном образовании, Уставом Большереченского муниципального образования, Дума Большереченского муниципального образования</w:t>
      </w:r>
    </w:p>
    <w:p w14:paraId="39D95C28" w14:textId="77777777" w:rsidR="006074E9" w:rsidRPr="00D6761A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  <w:sz w:val="16"/>
          <w:szCs w:val="16"/>
        </w:rPr>
      </w:pPr>
    </w:p>
    <w:p w14:paraId="62B142A5" w14:textId="77777777" w:rsidR="006074E9" w:rsidRPr="00D6761A" w:rsidRDefault="006074E9" w:rsidP="006074E9">
      <w:pPr>
        <w:tabs>
          <w:tab w:val="left" w:pos="3930"/>
        </w:tabs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D6761A">
        <w:rPr>
          <w:rFonts w:ascii="Arial" w:hAnsi="Arial" w:cs="Arial"/>
          <w:b/>
          <w:sz w:val="30"/>
          <w:szCs w:val="30"/>
        </w:rPr>
        <w:t>РЕШИЛА:</w:t>
      </w:r>
    </w:p>
    <w:p w14:paraId="4556A528" w14:textId="77777777" w:rsidR="006074E9" w:rsidRPr="00D6761A" w:rsidRDefault="006074E9" w:rsidP="006074E9">
      <w:pPr>
        <w:tabs>
          <w:tab w:val="left" w:pos="3930"/>
        </w:tabs>
        <w:jc w:val="both"/>
        <w:rPr>
          <w:rFonts w:ascii="Arial" w:hAnsi="Arial" w:cs="Arial"/>
          <w:sz w:val="16"/>
          <w:szCs w:val="16"/>
        </w:rPr>
      </w:pPr>
    </w:p>
    <w:p w14:paraId="66799300" w14:textId="75BABD51" w:rsidR="00190AE3" w:rsidRDefault="002F17D6" w:rsidP="008A7E65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правила землепользования и застройки территории Большереченского муниципального образования в части населенн</w:t>
      </w:r>
      <w:r w:rsidR="00D54D74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пункт</w:t>
      </w:r>
      <w:r w:rsidR="00D54D74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п. </w:t>
      </w:r>
      <w:r w:rsidR="00D54D74">
        <w:rPr>
          <w:rFonts w:ascii="Arial" w:hAnsi="Arial" w:cs="Arial"/>
          <w:sz w:val="26"/>
          <w:szCs w:val="26"/>
        </w:rPr>
        <w:t>Тальцы, п. Бутырки, п. Березка</w:t>
      </w:r>
      <w:r w:rsidR="0017158E" w:rsidRPr="008C1BF5">
        <w:rPr>
          <w:rFonts w:ascii="Arial" w:hAnsi="Arial" w:cs="Arial"/>
          <w:sz w:val="26"/>
          <w:szCs w:val="26"/>
        </w:rPr>
        <w:t>, согласно приложени</w:t>
      </w:r>
      <w:r w:rsidR="008A7E65" w:rsidRPr="008C1BF5">
        <w:rPr>
          <w:rFonts w:ascii="Arial" w:hAnsi="Arial" w:cs="Arial"/>
          <w:sz w:val="26"/>
          <w:szCs w:val="26"/>
        </w:rPr>
        <w:t>ю</w:t>
      </w:r>
      <w:r w:rsidR="008C1BF5" w:rsidRPr="008C1BF5">
        <w:rPr>
          <w:rFonts w:ascii="Arial" w:hAnsi="Arial" w:cs="Arial"/>
          <w:sz w:val="26"/>
          <w:szCs w:val="26"/>
        </w:rPr>
        <w:t>.</w:t>
      </w:r>
    </w:p>
    <w:p w14:paraId="24735161" w14:textId="01B548CE" w:rsidR="002F17D6" w:rsidRPr="008C1BF5" w:rsidRDefault="002F17D6" w:rsidP="008A7E65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Отменить решение думы Большереченского муниципального образования от 24 апреля 2013 года №5-4/дгп «Об утверждении правил землепользования и застройки Большереченского муниципального образования Иркутского района Иркутской области» в части населенн</w:t>
      </w:r>
      <w:r w:rsidR="00D54D74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пункт</w:t>
      </w:r>
      <w:r w:rsidR="00D54D74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п. </w:t>
      </w:r>
      <w:r w:rsidR="00D54D74">
        <w:rPr>
          <w:rFonts w:ascii="Arial" w:hAnsi="Arial" w:cs="Arial"/>
          <w:sz w:val="26"/>
          <w:szCs w:val="26"/>
        </w:rPr>
        <w:t>Тальцы, п. Бутырки, п. Березка</w:t>
      </w:r>
      <w:r>
        <w:rPr>
          <w:rFonts w:ascii="Arial" w:hAnsi="Arial" w:cs="Arial"/>
          <w:sz w:val="26"/>
          <w:szCs w:val="26"/>
        </w:rPr>
        <w:t>.</w:t>
      </w:r>
    </w:p>
    <w:p w14:paraId="437F94CB" w14:textId="39B4C1BF" w:rsidR="006074E9" w:rsidRPr="0011521F" w:rsidRDefault="006074E9" w:rsidP="0011521F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  <w:sz w:val="26"/>
          <w:szCs w:val="26"/>
        </w:rPr>
      </w:pPr>
      <w:r w:rsidRPr="0011521F">
        <w:rPr>
          <w:rFonts w:ascii="Arial" w:hAnsi="Arial" w:cs="Arial"/>
          <w:sz w:val="26"/>
          <w:szCs w:val="26"/>
        </w:rPr>
        <w:t xml:space="preserve">Опубликовать на официальном сайте Большереченского муниципального образования </w:t>
      </w:r>
      <w:r w:rsidRPr="0011521F">
        <w:rPr>
          <w:rFonts w:ascii="Arial" w:hAnsi="Arial" w:cs="Arial"/>
          <w:sz w:val="26"/>
          <w:szCs w:val="26"/>
          <w:lang w:val="en-US"/>
        </w:rPr>
        <w:t>http</w:t>
      </w:r>
      <w:r w:rsidRPr="0011521F">
        <w:rPr>
          <w:rFonts w:ascii="Arial" w:hAnsi="Arial" w:cs="Arial"/>
          <w:sz w:val="26"/>
          <w:szCs w:val="26"/>
        </w:rPr>
        <w:t>:/</w:t>
      </w:r>
      <w:hyperlink r:id="rId7" w:history="1">
        <w:r w:rsidRPr="0011521F">
          <w:rPr>
            <w:rStyle w:val="a3"/>
            <w:rFonts w:ascii="Arial" w:hAnsi="Arial" w:cs="Arial"/>
            <w:color w:val="auto"/>
            <w:sz w:val="26"/>
            <w:szCs w:val="26"/>
          </w:rPr>
          <w:t>www.bolrechka.</w:t>
        </w:r>
        <w:r w:rsidRPr="0011521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ru</w:t>
        </w:r>
      </w:hyperlink>
      <w:r w:rsidR="00DC286E" w:rsidRPr="0011521F">
        <w:rPr>
          <w:rStyle w:val="a3"/>
          <w:rFonts w:ascii="Arial" w:hAnsi="Arial" w:cs="Arial"/>
          <w:color w:val="auto"/>
          <w:sz w:val="26"/>
          <w:szCs w:val="26"/>
          <w:u w:val="none"/>
        </w:rPr>
        <w:t xml:space="preserve"> </w:t>
      </w:r>
      <w:r w:rsidRPr="0011521F">
        <w:rPr>
          <w:rFonts w:ascii="Arial" w:hAnsi="Arial" w:cs="Arial"/>
          <w:sz w:val="26"/>
          <w:szCs w:val="26"/>
        </w:rPr>
        <w:t>в информационно-коммуникационной сети «Интернет».</w:t>
      </w:r>
    </w:p>
    <w:p w14:paraId="0010021C" w14:textId="082D1B63" w:rsidR="006074E9" w:rsidRPr="0011521F" w:rsidRDefault="0011521F" w:rsidP="0011521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11521F">
        <w:rPr>
          <w:rFonts w:ascii="Arial" w:hAnsi="Arial" w:cs="Arial"/>
          <w:color w:val="000000"/>
          <w:sz w:val="26"/>
          <w:szCs w:val="26"/>
        </w:rPr>
        <w:t>Настоящее решение вступает в законную силу со дня его официального опубликования.</w:t>
      </w:r>
    </w:p>
    <w:p w14:paraId="012DA1F9" w14:textId="55A7677A" w:rsidR="00AF47E4" w:rsidRDefault="00AF47E4" w:rsidP="006074E9">
      <w:pPr>
        <w:jc w:val="both"/>
        <w:rPr>
          <w:rFonts w:ascii="Arial" w:hAnsi="Arial" w:cs="Arial"/>
          <w:sz w:val="16"/>
          <w:szCs w:val="16"/>
        </w:rPr>
      </w:pPr>
    </w:p>
    <w:p w14:paraId="1239A1D8" w14:textId="77777777" w:rsidR="0011521F" w:rsidRDefault="0011521F" w:rsidP="006074E9">
      <w:pPr>
        <w:jc w:val="both"/>
        <w:rPr>
          <w:rFonts w:ascii="Arial" w:hAnsi="Arial" w:cs="Arial"/>
          <w:sz w:val="16"/>
          <w:szCs w:val="16"/>
        </w:rPr>
      </w:pPr>
    </w:p>
    <w:p w14:paraId="65360C2A" w14:textId="77777777" w:rsidR="00D6761A" w:rsidRPr="00D6761A" w:rsidRDefault="00D6761A" w:rsidP="006074E9">
      <w:pPr>
        <w:jc w:val="both"/>
        <w:rPr>
          <w:rFonts w:ascii="Arial" w:hAnsi="Arial" w:cs="Arial"/>
          <w:sz w:val="16"/>
          <w:szCs w:val="16"/>
        </w:rPr>
      </w:pPr>
    </w:p>
    <w:p w14:paraId="4EAB90F8" w14:textId="77777777" w:rsidR="00AF47E4" w:rsidRPr="00D6761A" w:rsidRDefault="00AF47E4" w:rsidP="00AF47E4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Глава Большереченского</w:t>
      </w:r>
    </w:p>
    <w:p w14:paraId="26E5547A" w14:textId="77777777" w:rsidR="00AF47E4" w:rsidRPr="00D6761A" w:rsidRDefault="00AF47E4" w:rsidP="00AF47E4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муниципального образования                                                                       Ю.Р.Витер</w:t>
      </w:r>
    </w:p>
    <w:p w14:paraId="46E69513" w14:textId="77777777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</w:p>
    <w:p w14:paraId="16F1E20E" w14:textId="77777777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Председатель Думы Большереченского</w:t>
      </w:r>
    </w:p>
    <w:p w14:paraId="5879F8FE" w14:textId="762DD9F2" w:rsidR="006074E9" w:rsidRPr="00D6761A" w:rsidRDefault="006074E9" w:rsidP="006074E9">
      <w:pPr>
        <w:jc w:val="both"/>
        <w:rPr>
          <w:rFonts w:ascii="Arial" w:hAnsi="Arial" w:cs="Arial"/>
          <w:sz w:val="26"/>
          <w:szCs w:val="26"/>
        </w:rPr>
      </w:pPr>
      <w:r w:rsidRPr="00D6761A">
        <w:rPr>
          <w:rFonts w:ascii="Arial" w:hAnsi="Arial" w:cs="Arial"/>
          <w:sz w:val="26"/>
          <w:szCs w:val="26"/>
        </w:rPr>
        <w:t>муниципального образования                                                            Л.А. Гаврилов</w:t>
      </w:r>
    </w:p>
    <w:sectPr w:rsidR="006074E9" w:rsidRPr="00D6761A" w:rsidSect="003631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97BE" w14:textId="77777777" w:rsidR="00D65982" w:rsidRDefault="00D65982" w:rsidP="003631FE">
      <w:r>
        <w:separator/>
      </w:r>
    </w:p>
  </w:endnote>
  <w:endnote w:type="continuationSeparator" w:id="0">
    <w:p w14:paraId="2352883F" w14:textId="77777777" w:rsidR="00D65982" w:rsidRDefault="00D65982" w:rsidP="0036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AB2E" w14:textId="77777777" w:rsidR="00D65982" w:rsidRDefault="00D65982" w:rsidP="003631FE">
      <w:r>
        <w:separator/>
      </w:r>
    </w:p>
  </w:footnote>
  <w:footnote w:type="continuationSeparator" w:id="0">
    <w:p w14:paraId="7624E5D9" w14:textId="77777777" w:rsidR="00D65982" w:rsidRDefault="00D65982" w:rsidP="0036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E9"/>
    <w:rsid w:val="00025BD1"/>
    <w:rsid w:val="0011521F"/>
    <w:rsid w:val="00170C03"/>
    <w:rsid w:val="0017158E"/>
    <w:rsid w:val="00190AE3"/>
    <w:rsid w:val="002219C1"/>
    <w:rsid w:val="002A6A46"/>
    <w:rsid w:val="002F17D6"/>
    <w:rsid w:val="00311D65"/>
    <w:rsid w:val="00323381"/>
    <w:rsid w:val="003631FE"/>
    <w:rsid w:val="004610B7"/>
    <w:rsid w:val="00494443"/>
    <w:rsid w:val="00566B09"/>
    <w:rsid w:val="006074E9"/>
    <w:rsid w:val="006B6AD1"/>
    <w:rsid w:val="00746AA7"/>
    <w:rsid w:val="00813278"/>
    <w:rsid w:val="008A7E65"/>
    <w:rsid w:val="008C1BF5"/>
    <w:rsid w:val="00A5144C"/>
    <w:rsid w:val="00AF47E4"/>
    <w:rsid w:val="00B74121"/>
    <w:rsid w:val="00C846C5"/>
    <w:rsid w:val="00D54D74"/>
    <w:rsid w:val="00D65982"/>
    <w:rsid w:val="00D6761A"/>
    <w:rsid w:val="00DC286E"/>
    <w:rsid w:val="00DF0E9F"/>
    <w:rsid w:val="00E0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A50B"/>
  <w15:docId w15:val="{3B48C174-65F6-4684-92F6-17DCB12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E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7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2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1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1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</cp:revision>
  <cp:lastPrinted>2021-11-15T08:07:00Z</cp:lastPrinted>
  <dcterms:created xsi:type="dcterms:W3CDTF">2021-12-13T04:58:00Z</dcterms:created>
  <dcterms:modified xsi:type="dcterms:W3CDTF">2021-12-13T04:58:00Z</dcterms:modified>
</cp:coreProperties>
</file>