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AA91" w14:textId="0A5EAA5D" w:rsidR="00300EF0" w:rsidRPr="005204B1" w:rsidRDefault="00300EF0" w:rsidP="005138C2">
      <w:pPr>
        <w:ind w:left="-567" w:right="-99" w:hanging="284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923710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5204B1">
        <w:rPr>
          <w:rFonts w:ascii="Arial" w:hAnsi="Arial" w:cs="Arial"/>
          <w:b/>
          <w:color w:val="000000"/>
          <w:spacing w:val="-1"/>
          <w:sz w:val="32"/>
          <w:szCs w:val="32"/>
        </w:rPr>
        <w:t>9</w:t>
      </w:r>
      <w:r w:rsidR="00387213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.1</w:t>
      </w:r>
      <w:r w:rsidR="00923710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222FE4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.2021 г. </w:t>
      </w:r>
      <w:r w:rsidR="001D4D25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r w:rsidR="00E51998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3004EC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13</w:t>
      </w:r>
      <w:r w:rsidR="00AB4A1B">
        <w:rPr>
          <w:rFonts w:ascii="Arial" w:hAnsi="Arial" w:cs="Arial"/>
          <w:b/>
          <w:color w:val="000000"/>
          <w:spacing w:val="-1"/>
          <w:sz w:val="32"/>
          <w:szCs w:val="32"/>
        </w:rPr>
        <w:t>3</w:t>
      </w:r>
    </w:p>
    <w:p w14:paraId="22F83DB7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864626F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ИРКУТСКАЯ ОБЛАСТЬ</w:t>
      </w:r>
    </w:p>
    <w:p w14:paraId="2E2104B5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ИРКУТСКИЙ РАЙОН</w:t>
      </w:r>
    </w:p>
    <w:p w14:paraId="43BE5910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14:paraId="786B9553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524C7B2D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ПОСТАНОВЛЕНИЕ</w:t>
      </w:r>
    </w:p>
    <w:p w14:paraId="5B1E4816" w14:textId="77777777" w:rsidR="00300EF0" w:rsidRPr="00923710" w:rsidRDefault="00300EF0" w:rsidP="00923710">
      <w:pPr>
        <w:shd w:val="clear" w:color="auto" w:fill="FFFFFF"/>
        <w:ind w:right="-666"/>
        <w:jc w:val="both"/>
        <w:rPr>
          <w:rFonts w:ascii="Arial" w:hAnsi="Arial" w:cs="Arial"/>
          <w:sz w:val="16"/>
          <w:szCs w:val="16"/>
        </w:rPr>
      </w:pPr>
    </w:p>
    <w:p w14:paraId="7345D83F" w14:textId="2F284DEE" w:rsidR="00300EF0" w:rsidRDefault="00F851B4" w:rsidP="004C32CE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28"/>
          <w:szCs w:val="28"/>
        </w:rPr>
      </w:pPr>
      <w:r w:rsidRPr="00923710">
        <w:rPr>
          <w:rFonts w:ascii="Arial" w:hAnsi="Arial" w:cs="Arial"/>
          <w:b/>
          <w:sz w:val="28"/>
          <w:szCs w:val="28"/>
        </w:rPr>
        <w:t xml:space="preserve">О </w:t>
      </w:r>
      <w:r w:rsidR="00B06E6B">
        <w:rPr>
          <w:rFonts w:ascii="Arial" w:hAnsi="Arial" w:cs="Arial"/>
          <w:b/>
          <w:sz w:val="28"/>
          <w:szCs w:val="28"/>
        </w:rPr>
        <w:t>назначении</w:t>
      </w:r>
      <w:r w:rsidR="005204B1">
        <w:rPr>
          <w:rFonts w:ascii="Arial" w:hAnsi="Arial" w:cs="Arial"/>
          <w:b/>
          <w:sz w:val="28"/>
          <w:szCs w:val="28"/>
        </w:rPr>
        <w:t xml:space="preserve"> публичных слушаний по проекту </w:t>
      </w:r>
      <w:r w:rsidR="00676506">
        <w:rPr>
          <w:rFonts w:ascii="Arial" w:hAnsi="Arial" w:cs="Arial"/>
          <w:b/>
          <w:sz w:val="28"/>
          <w:szCs w:val="28"/>
        </w:rPr>
        <w:t>правил</w:t>
      </w:r>
      <w:r w:rsidR="005204B1">
        <w:rPr>
          <w:rFonts w:ascii="Arial" w:hAnsi="Arial" w:cs="Arial"/>
          <w:b/>
          <w:sz w:val="28"/>
          <w:szCs w:val="28"/>
        </w:rPr>
        <w:t xml:space="preserve"> землепользования и застройки</w:t>
      </w:r>
      <w:r w:rsidR="001D4A6A">
        <w:rPr>
          <w:rFonts w:ascii="Arial" w:hAnsi="Arial" w:cs="Arial"/>
          <w:b/>
          <w:sz w:val="28"/>
          <w:szCs w:val="28"/>
        </w:rPr>
        <w:t xml:space="preserve"> </w:t>
      </w:r>
      <w:r w:rsidR="00DD700D">
        <w:rPr>
          <w:rFonts w:ascii="Arial" w:hAnsi="Arial" w:cs="Arial"/>
          <w:b/>
          <w:sz w:val="28"/>
          <w:szCs w:val="28"/>
        </w:rPr>
        <w:t xml:space="preserve">территории </w:t>
      </w:r>
      <w:r w:rsidR="001D4A6A">
        <w:rPr>
          <w:rFonts w:ascii="Arial" w:hAnsi="Arial" w:cs="Arial"/>
          <w:b/>
          <w:sz w:val="28"/>
          <w:szCs w:val="28"/>
        </w:rPr>
        <w:t>Большереченского муниципального образования, в части населенн</w:t>
      </w:r>
      <w:r w:rsidR="00AB4A1B">
        <w:rPr>
          <w:rFonts w:ascii="Arial" w:hAnsi="Arial" w:cs="Arial"/>
          <w:b/>
          <w:sz w:val="28"/>
          <w:szCs w:val="28"/>
        </w:rPr>
        <w:t>ых</w:t>
      </w:r>
      <w:r w:rsidR="001D4A6A">
        <w:rPr>
          <w:rFonts w:ascii="Arial" w:hAnsi="Arial" w:cs="Arial"/>
          <w:b/>
          <w:sz w:val="28"/>
          <w:szCs w:val="28"/>
        </w:rPr>
        <w:t xml:space="preserve"> пункт</w:t>
      </w:r>
      <w:r w:rsidR="00AB4A1B">
        <w:rPr>
          <w:rFonts w:ascii="Arial" w:hAnsi="Arial" w:cs="Arial"/>
          <w:b/>
          <w:sz w:val="28"/>
          <w:szCs w:val="28"/>
        </w:rPr>
        <w:t>ов</w:t>
      </w:r>
      <w:r w:rsidR="001D4A6A">
        <w:rPr>
          <w:rFonts w:ascii="Arial" w:hAnsi="Arial" w:cs="Arial"/>
          <w:b/>
          <w:sz w:val="28"/>
          <w:szCs w:val="28"/>
        </w:rPr>
        <w:t xml:space="preserve"> </w:t>
      </w:r>
      <w:r w:rsidR="00AB4A1B">
        <w:rPr>
          <w:rFonts w:ascii="Arial" w:hAnsi="Arial" w:cs="Arial"/>
          <w:b/>
          <w:sz w:val="28"/>
          <w:szCs w:val="28"/>
        </w:rPr>
        <w:t>п.</w:t>
      </w:r>
      <w:r w:rsidR="00DD700D">
        <w:rPr>
          <w:rFonts w:ascii="Arial" w:hAnsi="Arial" w:cs="Arial"/>
          <w:b/>
          <w:sz w:val="28"/>
          <w:szCs w:val="28"/>
        </w:rPr>
        <w:t> </w:t>
      </w:r>
      <w:r w:rsidR="00AB4A1B">
        <w:rPr>
          <w:rFonts w:ascii="Arial" w:hAnsi="Arial" w:cs="Arial"/>
          <w:b/>
          <w:sz w:val="28"/>
          <w:szCs w:val="28"/>
        </w:rPr>
        <w:t>Тальцы, п. Бутырки, п.</w:t>
      </w:r>
      <w:r w:rsidR="00676506">
        <w:rPr>
          <w:rFonts w:ascii="Arial" w:hAnsi="Arial" w:cs="Arial"/>
          <w:b/>
          <w:sz w:val="28"/>
          <w:szCs w:val="28"/>
        </w:rPr>
        <w:t> </w:t>
      </w:r>
      <w:r w:rsidR="00AB4A1B">
        <w:rPr>
          <w:rFonts w:ascii="Arial" w:hAnsi="Arial" w:cs="Arial"/>
          <w:b/>
          <w:sz w:val="28"/>
          <w:szCs w:val="28"/>
        </w:rPr>
        <w:t>Березка</w:t>
      </w:r>
    </w:p>
    <w:p w14:paraId="1197C58C" w14:textId="77777777" w:rsidR="004C32CE" w:rsidRPr="00923710" w:rsidRDefault="004C32CE" w:rsidP="00244D72">
      <w:pPr>
        <w:shd w:val="clear" w:color="auto" w:fill="FFFFFF"/>
        <w:ind w:right="-1" w:firstLine="426"/>
        <w:jc w:val="center"/>
        <w:rPr>
          <w:rFonts w:ascii="Arial" w:hAnsi="Arial" w:cs="Arial"/>
          <w:sz w:val="16"/>
          <w:szCs w:val="16"/>
        </w:rPr>
      </w:pPr>
    </w:p>
    <w:p w14:paraId="5985E1F8" w14:textId="18404D1B" w:rsidR="00387213" w:rsidRPr="00923710" w:rsidRDefault="00244D72" w:rsidP="00244D72">
      <w:pPr>
        <w:pStyle w:val="Style6"/>
        <w:ind w:firstLine="426"/>
        <w:rPr>
          <w:rStyle w:val="FontStyle12"/>
          <w:sz w:val="25"/>
          <w:szCs w:val="25"/>
        </w:rPr>
      </w:pPr>
      <w:r w:rsidRPr="00244D72">
        <w:rPr>
          <w:sz w:val="25"/>
          <w:szCs w:val="25"/>
        </w:rPr>
        <w:t>В целях соблюдения права человека на благоприятные условия</w:t>
      </w:r>
      <w:r w:rsidR="00FB76B2">
        <w:rPr>
          <w:sz w:val="25"/>
          <w:szCs w:val="25"/>
        </w:rPr>
        <w:t xml:space="preserve"> </w:t>
      </w:r>
      <w:r w:rsidRPr="00244D72">
        <w:rPr>
          <w:sz w:val="25"/>
          <w:szCs w:val="25"/>
        </w:rPr>
        <w:t>жизнедеятельности, прав и законных интересов правообладателей земельных</w:t>
      </w:r>
      <w:r>
        <w:rPr>
          <w:sz w:val="25"/>
          <w:szCs w:val="25"/>
        </w:rPr>
        <w:t xml:space="preserve"> </w:t>
      </w:r>
      <w:r w:rsidRPr="00244D72">
        <w:rPr>
          <w:sz w:val="25"/>
          <w:szCs w:val="25"/>
        </w:rPr>
        <w:t>участков и объектов капитального строительства, руководствуясь статьями 5</w:t>
      </w:r>
      <w:r w:rsidR="00C55572">
        <w:rPr>
          <w:sz w:val="25"/>
          <w:szCs w:val="25"/>
        </w:rPr>
        <w:t>.</w:t>
      </w:r>
      <w:r w:rsidRPr="00244D72">
        <w:rPr>
          <w:sz w:val="25"/>
          <w:szCs w:val="25"/>
        </w:rPr>
        <w:t>1,</w:t>
      </w:r>
      <w:r>
        <w:rPr>
          <w:sz w:val="25"/>
          <w:szCs w:val="25"/>
        </w:rPr>
        <w:t xml:space="preserve"> </w:t>
      </w:r>
      <w:r w:rsidRPr="00244D72">
        <w:rPr>
          <w:sz w:val="25"/>
          <w:szCs w:val="25"/>
        </w:rPr>
        <w:t xml:space="preserve">30 – 33 Градостроительного кодекса Российской Федерации, </w:t>
      </w:r>
      <w:r w:rsidR="00F851B4" w:rsidRPr="00923710">
        <w:rPr>
          <w:sz w:val="25"/>
          <w:szCs w:val="25"/>
        </w:rPr>
        <w:t>ст.</w:t>
      </w:r>
      <w:r w:rsidR="00FB76B2">
        <w:rPr>
          <w:sz w:val="25"/>
          <w:szCs w:val="25"/>
        </w:rPr>
        <w:t> </w:t>
      </w:r>
      <w:r w:rsidR="00F851B4" w:rsidRPr="00923710">
        <w:rPr>
          <w:sz w:val="25"/>
          <w:szCs w:val="25"/>
        </w:rPr>
        <w:t xml:space="preserve">14 Федерального закона «Об общих принципах организации местного самоуправления в Российской Федерации», </w:t>
      </w:r>
      <w:r w:rsidR="00387213" w:rsidRPr="00923710">
        <w:rPr>
          <w:rStyle w:val="FontStyle12"/>
          <w:sz w:val="25"/>
          <w:szCs w:val="25"/>
        </w:rPr>
        <w:t>Уставом Большереченского муниципального образования, администрация Большереченского муниципального образования</w:t>
      </w:r>
    </w:p>
    <w:p w14:paraId="003AD551" w14:textId="77777777" w:rsidR="00D45060" w:rsidRPr="00923710" w:rsidRDefault="00D45060" w:rsidP="00244D72">
      <w:pPr>
        <w:pStyle w:val="Style6"/>
        <w:widowControl/>
        <w:spacing w:line="240" w:lineRule="auto"/>
        <w:ind w:firstLine="426"/>
        <w:rPr>
          <w:rStyle w:val="FontStyle12"/>
          <w:sz w:val="25"/>
          <w:szCs w:val="25"/>
        </w:rPr>
      </w:pPr>
    </w:p>
    <w:p w14:paraId="6C163F51" w14:textId="77777777" w:rsidR="00D45060" w:rsidRPr="00923710" w:rsidRDefault="00D45060" w:rsidP="00244D72">
      <w:pPr>
        <w:pStyle w:val="Style6"/>
        <w:widowControl/>
        <w:spacing w:line="240" w:lineRule="auto"/>
        <w:ind w:firstLine="426"/>
        <w:jc w:val="center"/>
        <w:rPr>
          <w:rStyle w:val="FontStyle12"/>
          <w:b/>
          <w:sz w:val="25"/>
          <w:szCs w:val="25"/>
        </w:rPr>
      </w:pPr>
      <w:r w:rsidRPr="00923710">
        <w:rPr>
          <w:rStyle w:val="FontStyle12"/>
          <w:b/>
          <w:sz w:val="25"/>
          <w:szCs w:val="25"/>
        </w:rPr>
        <w:t>ПОСТАНОВЛЯЕТ</w:t>
      </w:r>
    </w:p>
    <w:p w14:paraId="2C87FDCA" w14:textId="77777777" w:rsidR="003806AF" w:rsidRPr="00923710" w:rsidRDefault="003806AF" w:rsidP="00244D72">
      <w:pPr>
        <w:pStyle w:val="Style6"/>
        <w:widowControl/>
        <w:spacing w:line="240" w:lineRule="auto"/>
        <w:ind w:firstLine="426"/>
        <w:jc w:val="center"/>
        <w:rPr>
          <w:rStyle w:val="FontStyle12"/>
          <w:b/>
          <w:sz w:val="25"/>
          <w:szCs w:val="25"/>
        </w:rPr>
      </w:pPr>
    </w:p>
    <w:p w14:paraId="65E2404E" w14:textId="440F266B" w:rsidR="001D4A6A" w:rsidRPr="00245828" w:rsidRDefault="001D4A6A" w:rsidP="00244D72">
      <w:pPr>
        <w:pStyle w:val="a3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Arial" w:hAnsi="Arial" w:cs="Arial"/>
          <w:sz w:val="25"/>
          <w:szCs w:val="25"/>
        </w:rPr>
      </w:pPr>
      <w:r w:rsidRPr="00244D72">
        <w:rPr>
          <w:rFonts w:ascii="Arial" w:hAnsi="Arial" w:cs="Arial"/>
          <w:sz w:val="25"/>
          <w:szCs w:val="25"/>
        </w:rPr>
        <w:t>Комиссии по правилам землепользования и застройки</w:t>
      </w:r>
      <w:r w:rsidR="005D218A">
        <w:rPr>
          <w:rFonts w:ascii="Arial" w:hAnsi="Arial" w:cs="Arial"/>
          <w:sz w:val="25"/>
          <w:szCs w:val="25"/>
        </w:rPr>
        <w:t xml:space="preserve"> Большереченского муниципального образования</w:t>
      </w:r>
      <w:r w:rsidRPr="00244D72">
        <w:rPr>
          <w:rFonts w:ascii="Arial" w:hAnsi="Arial" w:cs="Arial"/>
          <w:sz w:val="25"/>
          <w:szCs w:val="25"/>
        </w:rPr>
        <w:t xml:space="preserve"> в срок не менее одного и не более трех месяцев со дня опубликования проект</w:t>
      </w:r>
      <w:r w:rsidR="00244D72">
        <w:rPr>
          <w:rFonts w:ascii="Arial" w:hAnsi="Arial" w:cs="Arial"/>
          <w:sz w:val="25"/>
          <w:szCs w:val="25"/>
        </w:rPr>
        <w:t xml:space="preserve">а </w:t>
      </w:r>
      <w:r w:rsidR="00676506">
        <w:rPr>
          <w:rFonts w:ascii="Arial" w:hAnsi="Arial" w:cs="Arial"/>
          <w:sz w:val="25"/>
          <w:szCs w:val="25"/>
        </w:rPr>
        <w:t>правил</w:t>
      </w:r>
      <w:r w:rsidRPr="00244D72">
        <w:rPr>
          <w:rFonts w:ascii="Arial" w:hAnsi="Arial" w:cs="Arial"/>
          <w:sz w:val="25"/>
          <w:szCs w:val="25"/>
        </w:rPr>
        <w:t xml:space="preserve"> землепользования и застройки </w:t>
      </w:r>
      <w:r w:rsidR="00DD700D">
        <w:rPr>
          <w:rFonts w:ascii="Arial" w:hAnsi="Arial" w:cs="Arial"/>
          <w:sz w:val="25"/>
          <w:szCs w:val="25"/>
        </w:rPr>
        <w:t xml:space="preserve">территории </w:t>
      </w:r>
      <w:r w:rsidR="00244D72">
        <w:rPr>
          <w:rFonts w:ascii="Arial" w:hAnsi="Arial" w:cs="Arial"/>
          <w:sz w:val="25"/>
          <w:szCs w:val="25"/>
        </w:rPr>
        <w:t>Большереченского муниципального образования, в части населенн</w:t>
      </w:r>
      <w:r w:rsidR="00AB4A1B">
        <w:rPr>
          <w:rFonts w:ascii="Arial" w:hAnsi="Arial" w:cs="Arial"/>
          <w:sz w:val="25"/>
          <w:szCs w:val="25"/>
        </w:rPr>
        <w:t>ых</w:t>
      </w:r>
      <w:r w:rsidR="00244D72">
        <w:rPr>
          <w:rFonts w:ascii="Arial" w:hAnsi="Arial" w:cs="Arial"/>
          <w:sz w:val="25"/>
          <w:szCs w:val="25"/>
        </w:rPr>
        <w:t xml:space="preserve"> пункт</w:t>
      </w:r>
      <w:r w:rsidR="00AB4A1B">
        <w:rPr>
          <w:rFonts w:ascii="Arial" w:hAnsi="Arial" w:cs="Arial"/>
          <w:sz w:val="25"/>
          <w:szCs w:val="25"/>
        </w:rPr>
        <w:t>ов</w:t>
      </w:r>
      <w:r w:rsidR="00244D72">
        <w:rPr>
          <w:rFonts w:ascii="Arial" w:hAnsi="Arial" w:cs="Arial"/>
          <w:sz w:val="25"/>
          <w:szCs w:val="25"/>
        </w:rPr>
        <w:t xml:space="preserve"> </w:t>
      </w:r>
      <w:r w:rsidR="00AB4A1B">
        <w:rPr>
          <w:rFonts w:ascii="Arial" w:hAnsi="Arial" w:cs="Arial"/>
          <w:sz w:val="25"/>
          <w:szCs w:val="25"/>
        </w:rPr>
        <w:t>п. Тальцы, п. Бутырки, п. Березка</w:t>
      </w:r>
      <w:r w:rsidRPr="00244D72">
        <w:rPr>
          <w:rFonts w:ascii="Arial" w:hAnsi="Arial" w:cs="Arial"/>
          <w:sz w:val="25"/>
          <w:szCs w:val="25"/>
        </w:rPr>
        <w:t xml:space="preserve"> до дня опубликования заключения о результатах публичных </w:t>
      </w:r>
      <w:r w:rsidR="00D80940">
        <w:rPr>
          <w:rFonts w:ascii="Arial" w:hAnsi="Arial" w:cs="Arial"/>
          <w:sz w:val="25"/>
          <w:szCs w:val="25"/>
        </w:rPr>
        <w:t>слушаний</w:t>
      </w:r>
      <w:r w:rsidRPr="00244D72">
        <w:rPr>
          <w:rFonts w:ascii="Arial" w:hAnsi="Arial" w:cs="Arial"/>
          <w:sz w:val="25"/>
          <w:szCs w:val="25"/>
        </w:rPr>
        <w:t xml:space="preserve"> провести </w:t>
      </w:r>
      <w:r w:rsidR="00680689">
        <w:rPr>
          <w:rFonts w:ascii="Arial" w:hAnsi="Arial" w:cs="Arial"/>
          <w:sz w:val="25"/>
          <w:szCs w:val="25"/>
        </w:rPr>
        <w:t>публичные слушания</w:t>
      </w:r>
      <w:r w:rsidRPr="00244D72">
        <w:rPr>
          <w:rFonts w:ascii="Arial" w:hAnsi="Arial" w:cs="Arial"/>
          <w:sz w:val="25"/>
          <w:szCs w:val="25"/>
        </w:rPr>
        <w:t xml:space="preserve"> в соответствии со статьей 5</w:t>
      </w:r>
      <w:r w:rsidR="00AB4A1B">
        <w:rPr>
          <w:rFonts w:ascii="Arial" w:hAnsi="Arial" w:cs="Arial"/>
          <w:sz w:val="25"/>
          <w:szCs w:val="25"/>
        </w:rPr>
        <w:t>.</w:t>
      </w:r>
      <w:r w:rsidRPr="00244D72">
        <w:rPr>
          <w:rFonts w:ascii="Arial" w:hAnsi="Arial" w:cs="Arial"/>
          <w:sz w:val="25"/>
          <w:szCs w:val="25"/>
        </w:rPr>
        <w:t xml:space="preserve">1 Градостроительного кодекса Российской Федерации и </w:t>
      </w:r>
      <w:r w:rsidR="00245828" w:rsidRPr="00245828">
        <w:rPr>
          <w:rFonts w:ascii="Arial" w:hAnsi="Arial" w:cs="Arial"/>
          <w:bCs/>
          <w:sz w:val="25"/>
          <w:szCs w:val="25"/>
        </w:rPr>
        <w:t>Положением о публичных слушаниях в Большереченском муниципальном образовании, утвержденном решением Думы Большереченского муниципального образования № 08-28/дгп от</w:t>
      </w:r>
      <w:r w:rsidR="005D218A">
        <w:rPr>
          <w:rFonts w:ascii="Arial" w:hAnsi="Arial" w:cs="Arial"/>
          <w:bCs/>
          <w:sz w:val="25"/>
          <w:szCs w:val="25"/>
        </w:rPr>
        <w:t> </w:t>
      </w:r>
      <w:r w:rsidR="00245828" w:rsidRPr="00245828">
        <w:rPr>
          <w:rFonts w:ascii="Arial" w:hAnsi="Arial" w:cs="Arial"/>
          <w:bCs/>
          <w:sz w:val="25"/>
          <w:szCs w:val="25"/>
        </w:rPr>
        <w:t>25.08.2007 года</w:t>
      </w:r>
      <w:r w:rsidR="00244D72" w:rsidRPr="00245828">
        <w:rPr>
          <w:rFonts w:ascii="Arial" w:hAnsi="Arial" w:cs="Arial"/>
          <w:sz w:val="25"/>
          <w:szCs w:val="25"/>
        </w:rPr>
        <w:t>.</w:t>
      </w:r>
    </w:p>
    <w:p w14:paraId="7E5B9639" w14:textId="48904355" w:rsidR="002F4E9B" w:rsidRPr="00923710" w:rsidRDefault="002F4E9B" w:rsidP="00244D72">
      <w:pPr>
        <w:shd w:val="clear" w:color="auto" w:fill="FFFFFF"/>
        <w:ind w:firstLine="426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2. </w:t>
      </w:r>
      <w:r w:rsidR="00E503CA" w:rsidRPr="00923710">
        <w:rPr>
          <w:rFonts w:ascii="Arial" w:hAnsi="Arial" w:cs="Arial"/>
          <w:sz w:val="25"/>
          <w:szCs w:val="25"/>
        </w:rPr>
        <w:t xml:space="preserve">Опубликовать </w:t>
      </w:r>
      <w:r w:rsidR="00FB76B2">
        <w:rPr>
          <w:rFonts w:ascii="Arial" w:hAnsi="Arial" w:cs="Arial"/>
          <w:sz w:val="25"/>
          <w:szCs w:val="25"/>
        </w:rPr>
        <w:t>настоящее постановление на</w:t>
      </w:r>
      <w:r w:rsidRPr="00923710">
        <w:rPr>
          <w:rFonts w:ascii="Arial" w:hAnsi="Arial" w:cs="Arial"/>
          <w:sz w:val="25"/>
          <w:szCs w:val="25"/>
        </w:rPr>
        <w:t xml:space="preserve"> WEB-портале органов местного самоуправления </w:t>
      </w:r>
      <w:r w:rsidR="00A2121E" w:rsidRPr="00923710">
        <w:rPr>
          <w:rFonts w:ascii="Arial" w:hAnsi="Arial" w:cs="Arial"/>
          <w:sz w:val="25"/>
          <w:szCs w:val="25"/>
        </w:rPr>
        <w:t xml:space="preserve">Большереченского муниципального образования </w:t>
      </w:r>
      <w:r w:rsidRPr="00923710">
        <w:rPr>
          <w:rFonts w:ascii="Arial" w:hAnsi="Arial" w:cs="Arial"/>
          <w:sz w:val="25"/>
          <w:szCs w:val="25"/>
        </w:rPr>
        <w:t>в информационно-телекоммуникационной сети «Интернет» (www.</w:t>
      </w:r>
      <w:r w:rsidR="00E503CA" w:rsidRPr="00923710">
        <w:rPr>
          <w:rFonts w:ascii="Arial" w:hAnsi="Arial" w:cs="Arial"/>
          <w:sz w:val="25"/>
          <w:szCs w:val="25"/>
          <w:lang w:val="en-US"/>
        </w:rPr>
        <w:t>bolrechka</w:t>
      </w:r>
      <w:r w:rsidR="00E503CA" w:rsidRPr="00923710">
        <w:rPr>
          <w:rFonts w:ascii="Arial" w:hAnsi="Arial" w:cs="Arial"/>
          <w:sz w:val="25"/>
          <w:szCs w:val="25"/>
        </w:rPr>
        <w:t>.</w:t>
      </w:r>
      <w:r w:rsidR="00E503CA" w:rsidRPr="00923710">
        <w:rPr>
          <w:rFonts w:ascii="Arial" w:hAnsi="Arial" w:cs="Arial"/>
          <w:sz w:val="25"/>
          <w:szCs w:val="25"/>
          <w:lang w:val="en-US"/>
        </w:rPr>
        <w:t>ru</w:t>
      </w:r>
      <w:r w:rsidR="00E503CA" w:rsidRPr="00923710">
        <w:rPr>
          <w:rFonts w:ascii="Arial" w:hAnsi="Arial" w:cs="Arial"/>
          <w:sz w:val="25"/>
          <w:szCs w:val="25"/>
        </w:rPr>
        <w:t>)</w:t>
      </w:r>
      <w:r w:rsidR="00FB76B2">
        <w:rPr>
          <w:rFonts w:ascii="Arial" w:hAnsi="Arial" w:cs="Arial"/>
          <w:sz w:val="25"/>
          <w:szCs w:val="25"/>
        </w:rPr>
        <w:t>.</w:t>
      </w:r>
      <w:r w:rsidRPr="00923710">
        <w:rPr>
          <w:rFonts w:ascii="Arial" w:hAnsi="Arial" w:cs="Arial"/>
          <w:sz w:val="25"/>
          <w:szCs w:val="25"/>
        </w:rPr>
        <w:t xml:space="preserve"> </w:t>
      </w:r>
    </w:p>
    <w:p w14:paraId="1A9F01B8" w14:textId="77777777" w:rsidR="006D25CB" w:rsidRPr="00923710" w:rsidRDefault="002F4E9B" w:rsidP="00244D72">
      <w:pPr>
        <w:shd w:val="clear" w:color="auto" w:fill="FFFFFF"/>
        <w:ind w:firstLine="426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3. Контроль за исполнением настоящего </w:t>
      </w:r>
      <w:r w:rsidR="00E503CA" w:rsidRPr="00923710">
        <w:rPr>
          <w:rFonts w:ascii="Arial" w:hAnsi="Arial" w:cs="Arial"/>
          <w:sz w:val="25"/>
          <w:szCs w:val="25"/>
        </w:rPr>
        <w:t xml:space="preserve">постановления </w:t>
      </w:r>
      <w:r w:rsidRPr="00923710">
        <w:rPr>
          <w:rFonts w:ascii="Arial" w:hAnsi="Arial" w:cs="Arial"/>
          <w:sz w:val="25"/>
          <w:szCs w:val="25"/>
        </w:rPr>
        <w:t>оставляю за собой.</w:t>
      </w:r>
    </w:p>
    <w:p w14:paraId="6111B0CE" w14:textId="77777777" w:rsidR="006D25CB" w:rsidRPr="00923710" w:rsidRDefault="006D25CB" w:rsidP="00244D72">
      <w:pPr>
        <w:shd w:val="clear" w:color="auto" w:fill="FFFFFF"/>
        <w:ind w:firstLine="426"/>
        <w:jc w:val="both"/>
        <w:rPr>
          <w:rFonts w:ascii="Arial" w:hAnsi="Arial" w:cs="Arial"/>
          <w:sz w:val="25"/>
          <w:szCs w:val="25"/>
        </w:rPr>
      </w:pPr>
    </w:p>
    <w:p w14:paraId="7EB8BB2E" w14:textId="77777777" w:rsidR="00E503CA" w:rsidRPr="00923710" w:rsidRDefault="00E503CA" w:rsidP="00244D72">
      <w:pPr>
        <w:shd w:val="clear" w:color="auto" w:fill="FFFFFF"/>
        <w:ind w:firstLine="426"/>
        <w:jc w:val="both"/>
        <w:rPr>
          <w:rFonts w:ascii="Arial" w:hAnsi="Arial" w:cs="Arial"/>
          <w:sz w:val="25"/>
          <w:szCs w:val="25"/>
        </w:rPr>
      </w:pPr>
    </w:p>
    <w:p w14:paraId="0FF1C694" w14:textId="77777777" w:rsidR="00E503CA" w:rsidRPr="00923710" w:rsidRDefault="00E503CA" w:rsidP="00244D72">
      <w:pPr>
        <w:shd w:val="clear" w:color="auto" w:fill="FFFFFF"/>
        <w:ind w:right="-808" w:firstLine="426"/>
        <w:jc w:val="both"/>
        <w:rPr>
          <w:rFonts w:ascii="Arial" w:hAnsi="Arial" w:cs="Arial"/>
          <w:sz w:val="25"/>
          <w:szCs w:val="25"/>
        </w:rPr>
      </w:pPr>
    </w:p>
    <w:p w14:paraId="495BE0C6" w14:textId="77777777" w:rsidR="00300EF0" w:rsidRPr="00923710" w:rsidRDefault="00300EF0" w:rsidP="00244D72">
      <w:pPr>
        <w:shd w:val="clear" w:color="auto" w:fill="FFFFFF"/>
        <w:ind w:right="-808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Большереченского </w:t>
      </w:r>
    </w:p>
    <w:p w14:paraId="64CAF0EE" w14:textId="5010916A" w:rsidR="00300EF0" w:rsidRPr="00923710" w:rsidRDefault="00300EF0" w:rsidP="00244D72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 w:rsidR="00925A75" w:rsidRPr="00923710">
        <w:rPr>
          <w:rFonts w:ascii="Arial" w:hAnsi="Arial" w:cs="Arial"/>
          <w:sz w:val="25"/>
          <w:szCs w:val="25"/>
        </w:rPr>
        <w:t xml:space="preserve">                                           </w:t>
      </w:r>
      <w:r w:rsidR="00923710">
        <w:rPr>
          <w:rFonts w:ascii="Arial" w:hAnsi="Arial" w:cs="Arial"/>
          <w:sz w:val="25"/>
          <w:szCs w:val="25"/>
        </w:rPr>
        <w:t xml:space="preserve">                   </w:t>
      </w:r>
      <w:r w:rsidR="00925A75" w:rsidRPr="00923710">
        <w:rPr>
          <w:rFonts w:ascii="Arial" w:hAnsi="Arial" w:cs="Arial"/>
          <w:sz w:val="25"/>
          <w:szCs w:val="25"/>
        </w:rPr>
        <w:t xml:space="preserve">       </w:t>
      </w:r>
      <w:r w:rsidRPr="00923710">
        <w:rPr>
          <w:rFonts w:ascii="Arial" w:hAnsi="Arial" w:cs="Arial"/>
          <w:sz w:val="25"/>
          <w:szCs w:val="25"/>
        </w:rPr>
        <w:t>Ю.Р.</w:t>
      </w:r>
      <w:r w:rsidR="00AA06A6" w:rsidRPr="00923710">
        <w:rPr>
          <w:rFonts w:ascii="Arial" w:hAnsi="Arial" w:cs="Arial"/>
          <w:sz w:val="25"/>
          <w:szCs w:val="25"/>
        </w:rPr>
        <w:t xml:space="preserve"> </w:t>
      </w:r>
      <w:r w:rsidRPr="00923710">
        <w:rPr>
          <w:rFonts w:ascii="Arial" w:hAnsi="Arial" w:cs="Arial"/>
          <w:sz w:val="25"/>
          <w:szCs w:val="25"/>
        </w:rPr>
        <w:t>Витер</w:t>
      </w:r>
    </w:p>
    <w:sectPr w:rsidR="00300EF0" w:rsidRPr="00923710" w:rsidSect="00923710">
      <w:pgSz w:w="11906" w:h="16838"/>
      <w:pgMar w:top="568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1A93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546D4"/>
    <w:multiLevelType w:val="hybridMultilevel"/>
    <w:tmpl w:val="FBF23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860B11"/>
    <w:multiLevelType w:val="hybridMultilevel"/>
    <w:tmpl w:val="24C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176D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AB2E4D"/>
    <w:multiLevelType w:val="hybridMultilevel"/>
    <w:tmpl w:val="EF6C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F76D3"/>
    <w:multiLevelType w:val="hybridMultilevel"/>
    <w:tmpl w:val="C43A6D08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F0"/>
    <w:rsid w:val="00011F31"/>
    <w:rsid w:val="00017F39"/>
    <w:rsid w:val="00021BC8"/>
    <w:rsid w:val="00066151"/>
    <w:rsid w:val="000A5BE7"/>
    <w:rsid w:val="000F3DF7"/>
    <w:rsid w:val="000F5033"/>
    <w:rsid w:val="000F7B23"/>
    <w:rsid w:val="00136FCE"/>
    <w:rsid w:val="00143540"/>
    <w:rsid w:val="001D4A6A"/>
    <w:rsid w:val="001D4D25"/>
    <w:rsid w:val="001F1EB2"/>
    <w:rsid w:val="00200A5E"/>
    <w:rsid w:val="00222FE4"/>
    <w:rsid w:val="00244D72"/>
    <w:rsid w:val="00245828"/>
    <w:rsid w:val="00260445"/>
    <w:rsid w:val="00261E6A"/>
    <w:rsid w:val="002730F7"/>
    <w:rsid w:val="002A317C"/>
    <w:rsid w:val="002B4A62"/>
    <w:rsid w:val="002E2D67"/>
    <w:rsid w:val="002E7131"/>
    <w:rsid w:val="002F4E9B"/>
    <w:rsid w:val="003004EC"/>
    <w:rsid w:val="00300EF0"/>
    <w:rsid w:val="00347C61"/>
    <w:rsid w:val="003553B1"/>
    <w:rsid w:val="00357154"/>
    <w:rsid w:val="003608F1"/>
    <w:rsid w:val="00362DBE"/>
    <w:rsid w:val="0036724E"/>
    <w:rsid w:val="00370D4C"/>
    <w:rsid w:val="00376626"/>
    <w:rsid w:val="003806AF"/>
    <w:rsid w:val="00387213"/>
    <w:rsid w:val="003A611A"/>
    <w:rsid w:val="003B4A8F"/>
    <w:rsid w:val="003D0C5A"/>
    <w:rsid w:val="003D3A7F"/>
    <w:rsid w:val="004670C1"/>
    <w:rsid w:val="00470B68"/>
    <w:rsid w:val="004C32CE"/>
    <w:rsid w:val="004F622B"/>
    <w:rsid w:val="00500A4C"/>
    <w:rsid w:val="005138C2"/>
    <w:rsid w:val="00517BD6"/>
    <w:rsid w:val="005204B1"/>
    <w:rsid w:val="00536A16"/>
    <w:rsid w:val="0056316F"/>
    <w:rsid w:val="00585469"/>
    <w:rsid w:val="00591734"/>
    <w:rsid w:val="005B1DE5"/>
    <w:rsid w:val="005D218A"/>
    <w:rsid w:val="005E1235"/>
    <w:rsid w:val="005F0DA6"/>
    <w:rsid w:val="00630374"/>
    <w:rsid w:val="00642B6F"/>
    <w:rsid w:val="006612FC"/>
    <w:rsid w:val="00676506"/>
    <w:rsid w:val="006805DD"/>
    <w:rsid w:val="00680689"/>
    <w:rsid w:val="00687B2A"/>
    <w:rsid w:val="006C2D48"/>
    <w:rsid w:val="006D05CB"/>
    <w:rsid w:val="006D25CB"/>
    <w:rsid w:val="006E12EE"/>
    <w:rsid w:val="007736E7"/>
    <w:rsid w:val="007876A8"/>
    <w:rsid w:val="007E0B64"/>
    <w:rsid w:val="00814106"/>
    <w:rsid w:val="00817A1E"/>
    <w:rsid w:val="00847C1A"/>
    <w:rsid w:val="00861800"/>
    <w:rsid w:val="008A0AFC"/>
    <w:rsid w:val="008B3E4C"/>
    <w:rsid w:val="00900E68"/>
    <w:rsid w:val="0092116B"/>
    <w:rsid w:val="00921690"/>
    <w:rsid w:val="00923710"/>
    <w:rsid w:val="00925A75"/>
    <w:rsid w:val="00937C2B"/>
    <w:rsid w:val="009807CF"/>
    <w:rsid w:val="00985ACD"/>
    <w:rsid w:val="009B10F9"/>
    <w:rsid w:val="009C61B2"/>
    <w:rsid w:val="009E1B6F"/>
    <w:rsid w:val="009E6204"/>
    <w:rsid w:val="009E6A7C"/>
    <w:rsid w:val="00A01252"/>
    <w:rsid w:val="00A016D0"/>
    <w:rsid w:val="00A2121E"/>
    <w:rsid w:val="00A22448"/>
    <w:rsid w:val="00A32F3B"/>
    <w:rsid w:val="00A43289"/>
    <w:rsid w:val="00AA06A6"/>
    <w:rsid w:val="00AB4A1B"/>
    <w:rsid w:val="00AF74BB"/>
    <w:rsid w:val="00B06536"/>
    <w:rsid w:val="00B06E6B"/>
    <w:rsid w:val="00B1063D"/>
    <w:rsid w:val="00B95BA1"/>
    <w:rsid w:val="00BC2408"/>
    <w:rsid w:val="00C31C12"/>
    <w:rsid w:val="00C412FD"/>
    <w:rsid w:val="00C45BB0"/>
    <w:rsid w:val="00C476EB"/>
    <w:rsid w:val="00C55572"/>
    <w:rsid w:val="00C76DD4"/>
    <w:rsid w:val="00CA0013"/>
    <w:rsid w:val="00CA6488"/>
    <w:rsid w:val="00D45060"/>
    <w:rsid w:val="00D80940"/>
    <w:rsid w:val="00D96938"/>
    <w:rsid w:val="00DD700D"/>
    <w:rsid w:val="00DE307E"/>
    <w:rsid w:val="00DF4608"/>
    <w:rsid w:val="00E02EBB"/>
    <w:rsid w:val="00E41954"/>
    <w:rsid w:val="00E42E07"/>
    <w:rsid w:val="00E503CA"/>
    <w:rsid w:val="00E51998"/>
    <w:rsid w:val="00E52122"/>
    <w:rsid w:val="00E82307"/>
    <w:rsid w:val="00EA2C67"/>
    <w:rsid w:val="00EE666A"/>
    <w:rsid w:val="00F1560D"/>
    <w:rsid w:val="00F5519D"/>
    <w:rsid w:val="00F851B4"/>
    <w:rsid w:val="00FA46C2"/>
    <w:rsid w:val="00FA4B3E"/>
    <w:rsid w:val="00FB76B2"/>
    <w:rsid w:val="00FD7D88"/>
    <w:rsid w:val="00FE1EE6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742"/>
  <w15:chartTrackingRefBased/>
  <w15:docId w15:val="{E4B6D13E-C141-4C20-A15A-7F8DFAD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E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F0"/>
    <w:pPr>
      <w:ind w:left="720"/>
      <w:contextualSpacing/>
    </w:pPr>
  </w:style>
  <w:style w:type="character" w:customStyle="1" w:styleId="FontStyle12">
    <w:name w:val="Font Style12"/>
    <w:uiPriority w:val="99"/>
    <w:rsid w:val="00E8230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82307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E82307"/>
    <w:rPr>
      <w:rFonts w:ascii="Arial" w:hAnsi="Arial" w:cs="Arial"/>
      <w:b/>
      <w:bCs/>
      <w:sz w:val="30"/>
      <w:szCs w:val="30"/>
    </w:rPr>
  </w:style>
  <w:style w:type="character" w:styleId="a4">
    <w:name w:val="Emphasis"/>
    <w:uiPriority w:val="20"/>
    <w:qFormat/>
    <w:rsid w:val="00FA46C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4C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E4C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Пользователь</cp:lastModifiedBy>
  <cp:revision>10</cp:revision>
  <cp:lastPrinted>2021-11-19T05:21:00Z</cp:lastPrinted>
  <dcterms:created xsi:type="dcterms:W3CDTF">2021-11-19T02:30:00Z</dcterms:created>
  <dcterms:modified xsi:type="dcterms:W3CDTF">2021-11-19T05:22:00Z</dcterms:modified>
</cp:coreProperties>
</file>