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3B3B" w14:textId="60D9FF68" w:rsidR="00BD6182" w:rsidRPr="00BD6182" w:rsidRDefault="00BD6182" w:rsidP="00BD61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BD618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Меры предосторожности при работе с печью, дымоходом:</w:t>
      </w:r>
    </w:p>
    <w:p w14:paraId="262834B7" w14:textId="77777777" w:rsidR="00BD6182" w:rsidRPr="00BD6182" w:rsidRDefault="00BD6182" w:rsidP="00BD6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1BF40154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1. 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14:paraId="7AE3A843" w14:textId="77777777" w:rsidR="00BD6182" w:rsidRPr="00BD6182" w:rsidRDefault="00BD6182" w:rsidP="00BD61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Министерства по чрезвычайным ситуациям на проведение этих работ.</w:t>
      </w:r>
    </w:p>
    <w:p w14:paraId="0ABB0DC0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14:paraId="450B3885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BD6182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BD6182">
        <w:rPr>
          <w:rFonts w:ascii="Times New Roman" w:hAnsi="Times New Roman" w:cs="Times New Roman"/>
          <w:sz w:val="28"/>
          <w:szCs w:val="28"/>
        </w:rPr>
        <w:t>) лист размерами не менее 50 на 70 см.</w:t>
      </w:r>
    </w:p>
    <w:p w14:paraId="5A8421E1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4. Чрезвычайно опасно оставлять топящиеся печи без присмотра или на попечение малолетних детей.</w:t>
      </w:r>
    </w:p>
    <w:p w14:paraId="1A148D3B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5. Нельзя применять для розжига печей горючие и легковоспламеняющиеся жидкости.</w:t>
      </w:r>
    </w:p>
    <w:p w14:paraId="217AD7C4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6. Чтобы не допускать перекала печи рекомендуется топить ее два - три раза в день и не более чем по полтора часа.</w:t>
      </w:r>
    </w:p>
    <w:p w14:paraId="00B4510D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7. За три часа до отхода ко сну топка печи должна быть прекращена.</w:t>
      </w:r>
    </w:p>
    <w:p w14:paraId="209600D8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14:paraId="35AB1CE3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9. Не следует сушить на печи вещи и сырые дрова.</w:t>
      </w:r>
    </w:p>
    <w:p w14:paraId="007FFB36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10. Следите за тем, чтобы мебель, занавески находились не менее чем в полуметре от массива топящейся печи.</w:t>
      </w:r>
    </w:p>
    <w:p w14:paraId="48D4EE07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14:paraId="2BBC7137" w14:textId="77777777" w:rsidR="00BD6182" w:rsidRPr="00BD6182" w:rsidRDefault="00BD6182" w:rsidP="00BD61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14:paraId="14384B59" w14:textId="6F7B1496" w:rsidR="00906CFE" w:rsidRDefault="00906CFE" w:rsidP="00BD6182">
      <w:pPr>
        <w:spacing w:after="0" w:line="240" w:lineRule="auto"/>
        <w:rPr>
          <w:rFonts w:ascii="Times New Roman" w:hAnsi="Times New Roman" w:cs="Times New Roman"/>
        </w:rPr>
      </w:pPr>
    </w:p>
    <w:p w14:paraId="175A900E" w14:textId="651C7E2F" w:rsidR="00BD6182" w:rsidRPr="00BD6182" w:rsidRDefault="00BD6182" w:rsidP="00BD6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D6182">
        <w:rPr>
          <w:rFonts w:ascii="Times New Roman" w:hAnsi="Times New Roman" w:cs="Times New Roman"/>
          <w:b/>
          <w:bCs/>
          <w:sz w:val="48"/>
          <w:szCs w:val="48"/>
        </w:rPr>
        <w:t>БЕРЕГИТЕ СЕБЯ И СВОИХ БЛИЗКИХ!</w:t>
      </w:r>
    </w:p>
    <w:sectPr w:rsidR="00BD6182" w:rsidRPr="00BD6182" w:rsidSect="00BD6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B"/>
    <w:rsid w:val="003370F5"/>
    <w:rsid w:val="00906CFE"/>
    <w:rsid w:val="00AA3C11"/>
    <w:rsid w:val="00AE374B"/>
    <w:rsid w:val="00B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EF44"/>
  <w15:chartTrackingRefBased/>
  <w15:docId w15:val="{47B8D433-BAA3-4C6A-8EF1-8541E90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6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2021-10-20T05:37:00Z</dcterms:created>
  <dcterms:modified xsi:type="dcterms:W3CDTF">2021-10-20T05:41:00Z</dcterms:modified>
</cp:coreProperties>
</file>