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ИРКУТСКОЕ РАЙОННОЕ МУНИЦИПАЛЬНОЕ ОБРАЗОВАНИЕ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БОЛЬШЕРЕЧЕНСКОЕ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81" w:rsidRPr="003D1D81" w:rsidRDefault="003D1D81" w:rsidP="003D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1D81" w:rsidRPr="004865BD" w:rsidRDefault="003D1D81" w:rsidP="003D1D81">
      <w:pPr>
        <w:shd w:val="clear" w:color="auto" w:fill="FFFFFF"/>
        <w:spacing w:line="326" w:lineRule="exact"/>
        <w:ind w:left="10" w:firstLine="841"/>
        <w:jc w:val="both"/>
        <w:rPr>
          <w:b/>
          <w:sz w:val="28"/>
          <w:szCs w:val="28"/>
        </w:rPr>
      </w:pPr>
    </w:p>
    <w:p w:rsidR="003D1D81" w:rsidRPr="003D1D81" w:rsidRDefault="003D1D81" w:rsidP="003D1D81">
      <w:pPr>
        <w:shd w:val="clear" w:color="auto" w:fill="FFFFFF"/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 </w:t>
      </w:r>
      <w:smartTag w:uri="urn:schemas-microsoft-com:office:smarttags" w:element="metricconverter">
        <w:smartTagPr>
          <w:attr w:name="ProductID" w:val="2013 г"/>
        </w:smartTagPr>
        <w:r w:rsidRPr="003D1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12-7/</w:t>
      </w:r>
      <w:proofErr w:type="spellStart"/>
      <w:r w:rsidRPr="003D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дгп</w:t>
      </w:r>
      <w:proofErr w:type="spellEnd"/>
    </w:p>
    <w:p w:rsidR="003D1D81" w:rsidRPr="004865BD" w:rsidRDefault="003D1D81" w:rsidP="003D1D81">
      <w:pPr>
        <w:autoSpaceDE w:val="0"/>
        <w:autoSpaceDN w:val="0"/>
        <w:adjustRightInd w:val="0"/>
        <w:ind w:left="10" w:firstLine="841"/>
        <w:jc w:val="both"/>
        <w:rPr>
          <w:sz w:val="28"/>
          <w:szCs w:val="28"/>
        </w:rPr>
      </w:pPr>
    </w:p>
    <w:p w:rsidR="003D1D81" w:rsidRPr="003D1D81" w:rsidRDefault="003D1D81" w:rsidP="000D358C">
      <w:pPr>
        <w:shd w:val="clear" w:color="auto" w:fill="FFFFFF"/>
        <w:spacing w:after="0" w:line="240" w:lineRule="auto"/>
        <w:ind w:left="11" w:right="41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утверждении Положения о порядке </w:t>
      </w:r>
    </w:p>
    <w:p w:rsidR="003D1D81" w:rsidRPr="003D1D81" w:rsidRDefault="003D1D81" w:rsidP="000D358C">
      <w:pPr>
        <w:shd w:val="clear" w:color="auto" w:fill="FFFFFF"/>
        <w:spacing w:after="0" w:line="240" w:lineRule="auto"/>
        <w:ind w:left="11" w:right="41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оказания платных услуг </w:t>
      </w:r>
      <w:proofErr w:type="spellStart"/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Большереченским</w:t>
      </w:r>
      <w:proofErr w:type="spellEnd"/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0D358C" w:rsidRPr="000D358C" w:rsidRDefault="003D1D81" w:rsidP="000D358C">
      <w:pPr>
        <w:shd w:val="clear" w:color="auto" w:fill="FFFFFF"/>
        <w:spacing w:after="0" w:line="240" w:lineRule="auto"/>
        <w:ind w:left="11" w:right="41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муниципальным учреждением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Культурно-</w:t>
      </w:r>
      <w:r w:rsidR="002A4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2A4F19"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портивный Центр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платных услуг и тарифы на платные услуги  Большереченского 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учреждения </w:t>
      </w:r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Культурно-</w:t>
      </w:r>
      <w:r w:rsidR="002A4F19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Спортивный Центр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Положения </w:t>
      </w:r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льготах при оказании платных услуг </w:t>
      </w:r>
      <w:proofErr w:type="spellStart"/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Большереченским</w:t>
      </w:r>
      <w:proofErr w:type="spellEnd"/>
      <w:r w:rsidR="000D358C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муниципальным учреждением Культурно-</w:t>
      </w:r>
      <w:r w:rsidR="002A4F19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Спортивный Центр</w:t>
      </w:r>
    </w:p>
    <w:p w:rsidR="000D358C" w:rsidRPr="000D358C" w:rsidRDefault="000D358C" w:rsidP="000D358C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1D81" w:rsidRPr="003D1D81" w:rsidRDefault="003D1D81" w:rsidP="003D1D81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1D81" w:rsidRPr="003D1D81" w:rsidRDefault="003D1D81" w:rsidP="003D1D8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В целях упорядочения деятельности 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Большереченского муниципального учреждения Культурно-Спортивный </w:t>
      </w:r>
      <w:r w:rsidR="002A4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Центр </w:t>
      </w:r>
      <w:r w:rsidRPr="003D1D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части оказания платных услуг населению, руководствуясь Федеральным законом от 6.10.2003 г. № 131-ФЗ «Об общих принципах организации местного самоуправления в Российской Федерации», Законом Российской Федерации от 9.10.1992 г. № 3612-1 «Основы законодательства Российской Федерации о культуре», руководствуясь Уставом Большереченского муниципального образования, Дума Большереченского муниципального образования</w:t>
      </w:r>
    </w:p>
    <w:p w:rsidR="003D1D81" w:rsidRDefault="003D1D81" w:rsidP="003D1D81">
      <w:pPr>
        <w:shd w:val="clear" w:color="auto" w:fill="FFFFFF"/>
        <w:spacing w:before="115" w:after="0" w:line="240" w:lineRule="auto"/>
        <w:ind w:left="85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D1D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РЕШИЛА:</w:t>
      </w:r>
    </w:p>
    <w:p w:rsidR="003D1D81" w:rsidRPr="003D1D81" w:rsidRDefault="003D1D81" w:rsidP="003D1D81">
      <w:pPr>
        <w:shd w:val="clear" w:color="auto" w:fill="FFFFFF"/>
        <w:spacing w:before="115" w:after="0" w:line="240" w:lineRule="auto"/>
        <w:ind w:left="85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D1D81" w:rsidRDefault="00395BF0" w:rsidP="00395BF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9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порядке  оказания платных услуг </w:t>
      </w:r>
      <w:proofErr w:type="spellStart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Большереченским</w:t>
      </w:r>
      <w:proofErr w:type="spellEnd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муниципальным учреждением Культурно-</w:t>
      </w:r>
      <w:r w:rsidR="002A4F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2A4F19"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портивный Центр</w:t>
      </w:r>
      <w:proofErr w:type="gramStart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proofErr w:type="gramStart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риложение № 1)</w:t>
      </w:r>
    </w:p>
    <w:p w:rsidR="000D358C" w:rsidRDefault="000D358C" w:rsidP="00395BF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платных услуг и тарифы на платные услуги  Большереченского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учреждения </w:t>
      </w:r>
      <w:r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Культурно-</w:t>
      </w:r>
      <w:r w:rsidR="002A4F19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Спортивный Центр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395B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</w:p>
    <w:p w:rsidR="000D358C" w:rsidRDefault="000D358C" w:rsidP="00395BF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Положение </w:t>
      </w:r>
      <w:r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льготах при оказании платных услуг </w:t>
      </w:r>
      <w:proofErr w:type="spellStart"/>
      <w:r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Большереченским</w:t>
      </w:r>
      <w:proofErr w:type="spellEnd"/>
      <w:r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муниципальным учреждением Культурно-</w:t>
      </w:r>
      <w:r w:rsidR="002A4F19" w:rsidRP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Спортивный Центр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риложение № 3)</w:t>
      </w:r>
    </w:p>
    <w:p w:rsidR="000D358C" w:rsidRPr="000D358C" w:rsidRDefault="00395BF0" w:rsidP="00395BF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Опубликовать настоящее решение и приложени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нему в средствах массовой информации и на официальном сайте администрации Большереченского муниципального образования</w:t>
      </w:r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hyperlink r:id="rId8" w:history="1">
        <w:r w:rsidR="000D358C" w:rsidRPr="00001D4D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www</w:t>
        </w:r>
        <w:r w:rsidR="000D358C" w:rsidRPr="00001D4D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.</w:t>
        </w:r>
        <w:proofErr w:type="spellStart"/>
        <w:r w:rsidR="000D358C" w:rsidRPr="00001D4D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bolrechka</w:t>
        </w:r>
        <w:proofErr w:type="spellEnd"/>
        <w:r w:rsidR="000D358C" w:rsidRPr="00001D4D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.</w:t>
        </w:r>
        <w:proofErr w:type="spellStart"/>
        <w:r w:rsidR="000D358C" w:rsidRPr="00001D4D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 w:eastAsia="ru-RU"/>
          </w:rPr>
          <w:t>ru</w:t>
        </w:r>
        <w:proofErr w:type="spellEnd"/>
      </w:hyperlink>
      <w:r w:rsidR="000D3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395BF0" w:rsidRPr="00395BF0" w:rsidRDefault="00395BF0" w:rsidP="000D358C">
      <w:pPr>
        <w:pStyle w:val="a9"/>
        <w:shd w:val="clear" w:color="auto" w:fill="FFFFFF"/>
        <w:spacing w:after="0" w:line="240" w:lineRule="auto"/>
        <w:ind w:left="11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D1D81" w:rsidRDefault="003D1D81" w:rsidP="003D1D81">
      <w:pPr>
        <w:pStyle w:val="ConsPlusNormal"/>
        <w:widowControl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D1D81" w:rsidRDefault="003D1D81" w:rsidP="003D1D81">
      <w:pPr>
        <w:pStyle w:val="ConsPlusNormal"/>
        <w:widowControl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D1D81" w:rsidRDefault="003D1D81" w:rsidP="003D1D81">
      <w:pPr>
        <w:pStyle w:val="ConsPlusNormal"/>
        <w:widowControl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D1D81" w:rsidRPr="004865BD" w:rsidRDefault="003D1D81" w:rsidP="003D1D81">
      <w:pPr>
        <w:pStyle w:val="ConsPlusNormal"/>
        <w:widowControl/>
        <w:ind w:left="10" w:firstLine="132"/>
        <w:jc w:val="both"/>
        <w:rPr>
          <w:rFonts w:ascii="Times New Roman" w:hAnsi="Times New Roman" w:cs="Times New Roman"/>
          <w:sz w:val="28"/>
          <w:szCs w:val="28"/>
        </w:rPr>
      </w:pPr>
      <w:r w:rsidRPr="004865BD">
        <w:rPr>
          <w:rFonts w:ascii="Times New Roman" w:hAnsi="Times New Roman" w:cs="Times New Roman"/>
          <w:sz w:val="28"/>
          <w:szCs w:val="28"/>
        </w:rPr>
        <w:t xml:space="preserve">Глава Большереченского                                           </w:t>
      </w:r>
    </w:p>
    <w:p w:rsidR="003D1D81" w:rsidRPr="004865BD" w:rsidRDefault="003D1D81" w:rsidP="003D1D81">
      <w:pPr>
        <w:pStyle w:val="ConsPlusNormal"/>
        <w:widowControl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4865B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</w:t>
      </w:r>
      <w:proofErr w:type="spellStart"/>
      <w:r w:rsidRPr="004865BD">
        <w:rPr>
          <w:rFonts w:ascii="Times New Roman" w:hAnsi="Times New Roman" w:cs="Times New Roman"/>
          <w:sz w:val="28"/>
          <w:szCs w:val="28"/>
        </w:rPr>
        <w:t>Ю.Р.Витер</w:t>
      </w:r>
      <w:proofErr w:type="spellEnd"/>
      <w:r w:rsidRPr="0048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D81" w:rsidRDefault="003D1D81" w:rsidP="006C7029">
      <w:pPr>
        <w:shd w:val="clear" w:color="auto" w:fill="FFFFFF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D931ED" w:rsidRDefault="000D358C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F6428" w:rsidRPr="006C7029" w:rsidRDefault="002F6428" w:rsidP="00395BF0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Приложение  </w:t>
      </w:r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1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решению Думы</w:t>
      </w:r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12-7/</w:t>
      </w:r>
      <w:proofErr w:type="spellStart"/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дгп</w:t>
      </w:r>
      <w:proofErr w:type="spellEnd"/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</w:t>
      </w:r>
      <w:r w:rsidR="00395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12 декабря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2013 г</w:t>
      </w:r>
    </w:p>
    <w:p w:rsidR="003D1D81" w:rsidRDefault="003D1D81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95BF0" w:rsidRDefault="00395BF0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0C7A" w:rsidRPr="006C7029" w:rsidRDefault="00060C7A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060C7A" w:rsidRPr="006C7029" w:rsidRDefault="00CD6227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поряд</w:t>
      </w:r>
      <w:r w:rsidR="00060C7A"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ке оказания платных услуг</w:t>
      </w:r>
    </w:p>
    <w:p w:rsidR="00060C7A" w:rsidRPr="006C7029" w:rsidRDefault="00060C7A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Большереченск</w:t>
      </w:r>
      <w:r w:rsidR="003D1D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им</w:t>
      </w:r>
      <w:proofErr w:type="spellEnd"/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D1D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униципальн</w:t>
      </w:r>
      <w:r w:rsidR="003D1D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ым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Учреждени</w:t>
      </w:r>
      <w:r w:rsidR="003D1D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ем</w:t>
      </w:r>
    </w:p>
    <w:p w:rsidR="002A13CD" w:rsidRPr="006C7029" w:rsidRDefault="00060C7A" w:rsidP="003D1D8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Культурно-</w:t>
      </w:r>
      <w:r w:rsidR="002A4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2A4F19"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портивн</w:t>
      </w:r>
      <w:r w:rsidR="002A4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ый</w:t>
      </w:r>
      <w:r w:rsidR="002A4F19"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A4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</w:t>
      </w:r>
      <w:r w:rsidR="002A4F19"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ентр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="000D35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C7029" w:rsidRDefault="006C7029" w:rsidP="006C7029">
      <w:pPr>
        <w:shd w:val="clear" w:color="auto" w:fill="FFFFFF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порядке оказания платных услуг </w:t>
      </w:r>
      <w:proofErr w:type="spellStart"/>
      <w:r w:rsidR="002A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Большереченским</w:t>
      </w:r>
      <w:proofErr w:type="spellEnd"/>
      <w:r w:rsidR="002A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учреждением Культурно-Спортивный Центр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разработано в соответствии с действующими нормативно-правовыми актами: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9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"О защите прав потребителей";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Основами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законодательства Российской Федерации о культуре;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11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библиотечном деле"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12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некоммерческих организациях";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 </w:t>
      </w:r>
      <w:hyperlink r:id="rId13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кодексом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Налоговым </w:t>
      </w:r>
      <w:hyperlink r:id="rId14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кодексом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постановлением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"Об утверждении Положения об основах хозяйственной деятельности и финансирования организаций культуры и искусства";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Уставом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0C7A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Большереченского муниципального учреждения Культурно-Спортивный Центр (далее БМУ КСЦ)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</w:t>
      </w:r>
      <w:r w:rsidR="0054142B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БМУ КСЦ</w:t>
      </w:r>
      <w:proofErr w:type="gramStart"/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т.ч. библиотеку, спортивные секции.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в соответствии с законодательством РФ платные услуги населению.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вводится в целях упорядочения дея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БМУ КСЦ </w:t>
      </w:r>
      <w:r w:rsidR="0054142B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оказания платных услуг.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средств, для обеспечения, развития и совершенствования услуг, расширения матери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ально-технической базы</w:t>
      </w:r>
      <w:proofErr w:type="gramStart"/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возможности организации занятий по месту жительства.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Платные услуги являются частью хозяй</w:t>
      </w:r>
      <w:r w:rsidR="00FF5A3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деятельности БМУ КСЦ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регулируются Бюджетным </w:t>
      </w:r>
      <w:hyperlink r:id="rId17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кодексом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Налоговым </w:t>
      </w:r>
      <w:hyperlink r:id="rId18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кодексом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5A3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Уставом БМУ КСЦ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нормативно-правовыми актами, регулирующими деятельность хозяйственных субъектов.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Из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и дополнения в Положении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  <w:r w:rsidR="0054142B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Большереченского МО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3D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Информацию о внесенных изменениях и дополнениях в Положение потребитель получает через средства массовой информации и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непосредственно от БМУ КСЦ.</w:t>
      </w:r>
    </w:p>
    <w:p w:rsidR="003C4646" w:rsidRPr="006C7029" w:rsidRDefault="003C4646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ПРАВИЛА ПРЕДОСТАВЛЕНИЯ ПЛАТНЫХ УСЛУГ НАСЕЛЕНИЮ УЧРЕЖДЕНИЯМИ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Перечень платных услуг утверждае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Думой</w:t>
      </w:r>
      <w:r w:rsidR="00FF5A3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Большереченского МО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Платные услуги могут быть оказаны только по желанию потребителя.</w:t>
      </w:r>
    </w:p>
    <w:p w:rsidR="003C4646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Платные</w:t>
      </w:r>
      <w:r w:rsidR="00FF5A3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оказываемые БМУ КСЦ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оформляются договором с потребителями или их законными представителями по ти</w:t>
      </w:r>
      <w:r w:rsidR="00FF5A3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повой форме договора.</w:t>
      </w:r>
    </w:p>
    <w:p w:rsidR="00CD6227" w:rsidRPr="006C7029" w:rsidRDefault="00FF5A3D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БМУ КСЦ 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заключить договор</w:t>
      </w:r>
      <w:r w:rsidR="003C4646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D6227" w:rsidRPr="006C7029" w:rsidRDefault="00FF5A3D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БМУ КСЦ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потребители,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</w:t>
      </w:r>
      <w:r w:rsidR="003C4646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имеют существенный характер.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Платные услуги осуществляются штатной численностью работников </w:t>
      </w:r>
      <w:r w:rsidR="009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привлеченными специалистами.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Руководство деятельностью Учреждения по оказанию платных услуг населению </w:t>
      </w:r>
      <w:r w:rsidR="008E58F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директор БМУ КСЦ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установленном порядке: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качество оказания платных услуг населению;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 предоставлении платных услуг сохраняется установленный режим работы Учреждения. При этом Учреждение в своей деятельности руководствуется Положением о порядке предоставления платных услуг.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Деятельность </w:t>
      </w:r>
      <w:r w:rsidR="009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платных услуг согласно Налоговому </w:t>
      </w:r>
      <w:hyperlink r:id="rId19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кодексу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428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предпринимательской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ПОСТУПЛЕНИЕ, РАСХОДОВАНИЕ И УЧЕТ СРЕДСТВ, </w:t>
      </w:r>
      <w:r w:rsidR="008E58F7"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ПОЛУЧЕННЫХ  БМУ КСЦ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ОКАЗАНИЯ ПЛАТНЫХ УСЛУГ</w:t>
      </w:r>
    </w:p>
    <w:p w:rsidR="00CD6227" w:rsidRPr="006C7029" w:rsidRDefault="008E58F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БМУ КСЦ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статистический и бухгалтерский учет и отчетность раздельно по основной деятельности и платным услугам в соответствии с </w:t>
      </w:r>
      <w:hyperlink r:id="rId20" w:history="1">
        <w:r w:rsidR="00CD6227"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Инструкцией</w:t>
        </w:r>
      </w:hyperlink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бухгалтерскому учету в бюджетных учреждениях, утвержденной приказом Министерства финансов РФ от 10.02.2006 N 25н.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Денежные средства, получаемые Учреждением от оказания платных услуг, аккумулируются на лицевом счете по учету средств от предпринимательской и иной приносящей доход</w:t>
      </w:r>
      <w:r w:rsidR="008E58F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CD6227" w:rsidRPr="006C7029" w:rsidRDefault="008E58F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Денежные средства, полученные от оказания платных услуг, направляются в рамках утвержденной сметы на следующие статьи: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труда работников из числа основных и внештатных сотрудников, доплату за выполнение организационно-методических</w:t>
      </w:r>
      <w:r w:rsidR="008E58F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обслуживающих функции работникам БМУ КСЦ,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 выплаты стимулирующего характера - до 50% от дохода;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отчисления от оплаты труда;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коммунальных услуг в размере до 10% от дохода;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10% на обеспечение деятельности Учреждения и его развитие и расходуются в соответствии со сметой расходов по следующим направлениям: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технических средств;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оборудования и инвентаря;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информационных ресурсов;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помещений Учреждения;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оборудования и инвентаря;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стоимости переподготовки сотрудников и руководителей Учреждения;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расходы.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Оплата за предоставляемые платные услуги должна производиться потребителем в соответствии с законодательством РФ.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Контр</w:t>
      </w:r>
      <w:r w:rsidR="002A13CD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над деятельностью БМУ КСЦ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платных услуг осуществляют в пределах своей компе</w:t>
      </w:r>
      <w:r w:rsidR="00746FC4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тенции Администрация Большереченского МО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органы и организации, которым в соответствии с законами и иными правовыми актами РФ предоставлено право</w:t>
      </w:r>
      <w:r w:rsidR="007327DC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деятельности Учреждения.</w:t>
      </w:r>
    </w:p>
    <w:p w:rsidR="002A4F19" w:rsidRPr="00D931ED" w:rsidRDefault="002A4F19" w:rsidP="000D358C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A4F19" w:rsidRPr="00D931ED" w:rsidRDefault="002A4F19" w:rsidP="000D358C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358C" w:rsidRPr="006C7029" w:rsidRDefault="000D358C" w:rsidP="000D358C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2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12-7/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дгп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12 декабря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2013 г</w:t>
      </w:r>
    </w:p>
    <w:p w:rsidR="000D358C" w:rsidRDefault="000D358C" w:rsidP="007327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0D358C" w:rsidRDefault="000D358C" w:rsidP="00CD62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CD62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ПЛАТНЫХ УСЛУГ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 </w:t>
      </w:r>
      <w:r w:rsidRPr="00CD62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ТАРИФЫ НА ПЛАТНЫЕ УСЛУГИ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CD6227" w:rsidRPr="00CD6227" w:rsidRDefault="000D358C" w:rsidP="00CD62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БОЛЬШЕРЕЧЕНСКОГО МУ КУЛЬТУРНО-СПОРТИВНЫЙ ЦЕНТР</w:t>
      </w:r>
    </w:p>
    <w:p w:rsidR="004A10C2" w:rsidRPr="00CD6227" w:rsidRDefault="002F6428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32565F" w:rsidRDefault="00AD5B71" w:rsidP="00325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N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.п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аименование услуги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Единица измерения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2565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Цена услуги</w:t>
      </w:r>
    </w:p>
    <w:p w:rsidR="00CD6227" w:rsidRDefault="00AD5B71" w:rsidP="00325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перечню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услуги      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(руб.)      </w:t>
      </w:r>
    </w:p>
    <w:p w:rsidR="0032565F" w:rsidRDefault="0032565F" w:rsidP="00325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7C3651" w:rsidRDefault="007C3651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1          2                              3                          4</w:t>
      </w:r>
    </w:p>
    <w:p w:rsidR="00A91943" w:rsidRDefault="00983FB4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1.0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Проведение мероприятий по билетам:</w:t>
      </w:r>
    </w:p>
    <w:p w:rsidR="0032565F" w:rsidRDefault="0064740F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осмотр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серии кинофильма:   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1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взрослого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чел.     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</w:p>
    <w:p w:rsidR="00A91943" w:rsidRDefault="00A91943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ребенк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а(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учетом 50% льготы)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50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33E37" w:rsidRDefault="00B33E37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83FB4" w:rsidRDefault="00983FB4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1.1.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Дискотека                      на 1 взрослог</w:t>
      </w:r>
      <w:proofErr w:type="gramStart"/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о(</w:t>
      </w:r>
      <w:proofErr w:type="gramEnd"/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18 лет)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1 час      50</w:t>
      </w:r>
    </w:p>
    <w:p w:rsidR="00B33E37" w:rsidRDefault="00A91943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1 детский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 учетом льгот)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1 ч.      25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33E37" w:rsidRDefault="00983FB4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1.2.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Праздничный вечер с программой взрослы</w:t>
      </w:r>
      <w:proofErr w:type="gramStart"/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х(</w:t>
      </w:r>
      <w:proofErr w:type="gramEnd"/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18 лет)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 сметы </w:t>
      </w:r>
    </w:p>
    <w:p w:rsidR="00983FB4" w:rsidRDefault="00983FB4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33E37" w:rsidRDefault="00983FB4" w:rsidP="00983FB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1.3.</w:t>
      </w:r>
      <w:r w:rsidR="00B33E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Предоставление условий для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  1 представление                         20%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B33E37" w:rsidRDefault="00B33E37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</w:t>
      </w:r>
      <w:r w:rsidR="00983F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роведение представлений                                          цены билета</w:t>
      </w:r>
    </w:p>
    <w:p w:rsidR="00B33E37" w:rsidRDefault="00B33E37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983F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ными организациями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91943" w:rsidRDefault="00B33E37" w:rsidP="0032565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983F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обственным билетам</w:t>
      </w:r>
      <w:r w:rsidR="00983F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(театры, цирк и т.п.)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983F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</w:p>
    <w:p w:rsidR="0064740F" w:rsidRDefault="007A6356" w:rsidP="0032565F">
      <w:pP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Хореография: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</w:t>
      </w:r>
      <w:r w:rsidR="0032565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B285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1B285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менее 8 занятий</w:t>
      </w:r>
      <w:r w:rsidR="0032565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64740F" w:rsidRDefault="00983FB4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1.4</w:t>
      </w:r>
      <w:r w:rsidR="002F642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Детский ансамбль «Бусинки»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1 месяц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бесплатно </w:t>
      </w:r>
    </w:p>
    <w:p w:rsidR="007C3651" w:rsidRDefault="00983FB4" w:rsidP="0064740F">
      <w:pPr>
        <w:shd w:val="clear" w:color="auto" w:fill="FFFFFF"/>
        <w:tabs>
          <w:tab w:val="left" w:pos="916"/>
          <w:tab w:val="left" w:pos="1832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C365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Молодежный ансамбль «Созвездие»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 менее 8 занятий в 1 мес.  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бесплатно</w:t>
      </w:r>
    </w:p>
    <w:p w:rsidR="0032565F" w:rsidRPr="00CD6227" w:rsidRDefault="00983FB4" w:rsidP="001B285A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355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Шоу-балет  «Кабаре» в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зрослые       4-8 занятий в мес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     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бесплатно</w:t>
      </w:r>
    </w:p>
    <w:p w:rsidR="0032565F" w:rsidRDefault="0032565F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1.5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Оздоровительная гимнастика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час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</w:t>
      </w:r>
    </w:p>
    <w:p w:rsidR="001B285A" w:rsidRPr="00CD6227" w:rsidRDefault="001B285A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32565F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1.6.</w:t>
      </w:r>
      <w:r w:rsidR="0032565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Фитнес                         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</w:t>
      </w:r>
      <w:r w:rsidR="000F15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</w:t>
      </w:r>
    </w:p>
    <w:p w:rsidR="001B285A" w:rsidRPr="00CD6227" w:rsidRDefault="001B285A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64740F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1.7.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Хобби классы по хореографии   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              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4740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</w:t>
      </w:r>
    </w:p>
    <w:p w:rsidR="007B1B34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1.8.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Бальные танцы (группа)        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               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</w:t>
      </w:r>
    </w:p>
    <w:p w:rsidR="007B1B34" w:rsidRDefault="007B1B34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7B1B34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1.9.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Бальные танцы (индивидуально)  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час                            200</w:t>
      </w:r>
    </w:p>
    <w:p w:rsidR="001B285A" w:rsidRDefault="001B285A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1E6C2A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2.0.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Выступление ансамбля «Бусинки»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танец                          500-1000</w:t>
      </w:r>
    </w:p>
    <w:p w:rsidR="001B285A" w:rsidRDefault="001B285A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1E6C2A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2.1.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Выступление ансамбля «Созвездие»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танец                         1000-2000</w:t>
      </w:r>
    </w:p>
    <w:p w:rsidR="001B285A" w:rsidRDefault="001B285A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1E6C2A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2.2.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Выступление ансамбля «Кабаре» 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E6C2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танец                         1000-2000</w:t>
      </w:r>
    </w:p>
    <w:p w:rsidR="001E6C2A" w:rsidRDefault="001E6C2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2.3.  </w:t>
      </w:r>
      <w:r w:rsidR="00E76E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Выступление солистов </w:t>
      </w:r>
      <w:proofErr w:type="spellStart"/>
      <w:r w:rsidR="00E76E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хореографи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танец                    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100-500</w:t>
      </w:r>
    </w:p>
    <w:p w:rsidR="00E76E7C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E76E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E76E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ческих</w:t>
      </w:r>
      <w:proofErr w:type="spellEnd"/>
      <w:r w:rsidR="00E76E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коллективов</w:t>
      </w:r>
      <w:r w:rsidR="00367D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33570" w:rsidRDefault="001335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67DC7" w:rsidRDefault="00367DC7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B1B34" w:rsidRDefault="00367DC7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Вокальные студии и коллективы:</w:t>
      </w:r>
    </w:p>
    <w:p w:rsidR="007B1B34" w:rsidRDefault="001335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2.4.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Народный Фольклорный ансамбль</w:t>
      </w:r>
    </w:p>
    <w:p w:rsidR="007B1B34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«Забава» - детская группа          не менее 8 занятий в месяц      бесплатно</w:t>
      </w:r>
    </w:p>
    <w:p w:rsidR="007B1B34" w:rsidRDefault="001335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2.5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Народный фольклорный ансамбль</w:t>
      </w:r>
    </w:p>
    <w:p w:rsidR="007B1B34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«Забава» - старшая группа          не менее 8 занятий в месяц      бесплатно</w:t>
      </w:r>
    </w:p>
    <w:p w:rsidR="00133570" w:rsidRDefault="00F752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2.6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Выступление народного кол-ва «Забава»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33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номер                    1000-2000</w:t>
      </w:r>
    </w:p>
    <w:p w:rsidR="00133570" w:rsidRDefault="000B6DC5" w:rsidP="00CD622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2.7.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Клуб караоке                      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               100     </w:t>
      </w:r>
    </w:p>
    <w:p w:rsidR="004A6C7B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2.8.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 игре на муз</w:t>
      </w:r>
      <w:proofErr w:type="gramStart"/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</w:t>
      </w:r>
      <w:proofErr w:type="gramEnd"/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нструментах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час                           200     </w:t>
      </w:r>
    </w:p>
    <w:p w:rsidR="004A6C7B" w:rsidRDefault="004A6C7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4A6C7B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2.9.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занятия по сольфеджио – индивидуально    1 час                           200</w:t>
      </w:r>
    </w:p>
    <w:p w:rsidR="004A6C7B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3.0.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занятия по вокалу – индивидуально        1 час                           200</w:t>
      </w:r>
    </w:p>
    <w:p w:rsidR="007B1B34" w:rsidRPr="00CD6227" w:rsidRDefault="004A6C7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______________________________________________________________________________________                     </w:t>
      </w:r>
      <w:r w:rsidR="007B1B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</w:p>
    <w:p w:rsidR="00CD6227" w:rsidRDefault="004A6C7B" w:rsidP="007A6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48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3.1.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Спортивные секции          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 месяц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8 до 12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800-1500</w:t>
      </w:r>
    </w:p>
    <w:p w:rsidR="001B285A" w:rsidRDefault="007A6356" w:rsidP="001B2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B285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анятий</w:t>
      </w:r>
    </w:p>
    <w:p w:rsidR="00CD6227" w:rsidRPr="00CD6227" w:rsidRDefault="00F75270" w:rsidP="001B2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</w:t>
      </w:r>
    </w:p>
    <w:p w:rsidR="00F75270" w:rsidRDefault="004A6C7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3.2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Прокат спорти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вного инвентаря (лыжи и т.п.)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1 чел.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час       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</w:t>
      </w:r>
    </w:p>
    <w:p w:rsidR="00F75270" w:rsidRPr="00CD6227" w:rsidRDefault="00F752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7A635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</w:p>
    <w:p w:rsidR="00CD6227" w:rsidRPr="00CD6227" w:rsidRDefault="00367DC7" w:rsidP="001B2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ганизация культурно-массовых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мероприятий                      </w:t>
      </w:r>
      <w:r w:rsidR="00F752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</w:t>
      </w:r>
    </w:p>
    <w:p w:rsidR="00F75270" w:rsidRPr="00CD6227" w:rsidRDefault="001B285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Default="004A6C7B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3.3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1F51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Организация и проведение </w:t>
      </w:r>
      <w:proofErr w:type="gramStart"/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тематических</w:t>
      </w:r>
      <w:proofErr w:type="gramEnd"/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цена</w:t>
      </w:r>
    </w:p>
    <w:p w:rsidR="00A07096" w:rsidRDefault="00A07096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вечеров, праздничных и других концертов,         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договорная</w:t>
      </w:r>
      <w:proofErr w:type="gramEnd"/>
    </w:p>
    <w:p w:rsidR="00A07096" w:rsidRDefault="00A07096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Фестивалей, корпоративных праздников и</w:t>
      </w:r>
    </w:p>
    <w:p w:rsidR="00A07096" w:rsidRDefault="00A07096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презентаций, ярмарок- продаж,</w:t>
      </w:r>
    </w:p>
    <w:p w:rsidR="001B285A" w:rsidRPr="00CD6227" w:rsidRDefault="00A07096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праздничных и других мероприятий  </w:t>
      </w:r>
      <w:r w:rsidR="001B285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593980" w:rsidRPr="00CD6227" w:rsidRDefault="007027FB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3.4.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Разработка сценариев        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сценарий  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25D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4A6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1000-5000 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3.5.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остановочная работа по заявкам          1 мероприятие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1000-5000  </w:t>
      </w:r>
    </w:p>
    <w:p w:rsidR="00593980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ганизаций, предприятий и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тдельных граждан</w:t>
      </w:r>
    </w:p>
    <w:p w:rsidR="00CD6227" w:rsidRPr="00CD6227" w:rsidRDefault="0059398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______________________________________________________________________________________               </w:t>
      </w:r>
    </w:p>
    <w:p w:rsidR="00593980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3.6.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 и прове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дение                 1 мероприятие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1500-7500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ажданских, семейных обрядов,                   </w:t>
      </w:r>
    </w:p>
    <w:p w:rsidR="001B285A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вадеб и вечеров</w:t>
      </w:r>
    </w:p>
    <w:p w:rsidR="001B285A" w:rsidRPr="00CD6227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3.7.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Организация выступления      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мероприятие   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1500-1500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ркестров, ансамблей,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самодеятельных коллективов и    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тдельных исполнителей </w:t>
      </w:r>
      <w:proofErr w:type="gramStart"/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узыкального оформления </w:t>
      </w:r>
      <w:proofErr w:type="gramStart"/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семейных</w:t>
      </w:r>
      <w:proofErr w:type="gramEnd"/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праздников, то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ржеств и других    </w:t>
      </w:r>
    </w:p>
    <w:p w:rsidR="00CD6227" w:rsidRPr="00CD6227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орпоративных </w:t>
      </w:r>
      <w:proofErr w:type="spellStart"/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культурно-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досуговых</w:t>
      </w:r>
      <w:proofErr w:type="spellEnd"/>
    </w:p>
    <w:p w:rsidR="00CD6227" w:rsidRPr="00CD6227" w:rsidRDefault="007027FB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r w:rsidR="0059398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ероприятий            </w:t>
      </w:r>
    </w:p>
    <w:p w:rsidR="009A6294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3.8.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 и проведение </w:t>
      </w:r>
      <w:proofErr w:type="gramStart"/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спортивных</w:t>
      </w:r>
      <w:proofErr w:type="gramEnd"/>
    </w:p>
    <w:p w:rsidR="00125D0A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соревнований, праздничных и др.</w:t>
      </w:r>
    </w:p>
    <w:p w:rsidR="009A6294" w:rsidRDefault="00125D0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мероприятий,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1 мероприятие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1500-15000</w:t>
      </w:r>
    </w:p>
    <w:p w:rsidR="001B285A" w:rsidRDefault="007027F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дружеских турниров</w:t>
      </w:r>
      <w:proofErr w:type="gramStart"/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,</w:t>
      </w:r>
      <w:proofErr w:type="gramEnd"/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встреч, чемпионатов</w:t>
      </w:r>
    </w:p>
    <w:p w:rsidR="009A6294" w:rsidRPr="00CD6227" w:rsidRDefault="009A6294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9A6294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3.9</w:t>
      </w:r>
      <w:r w:rsidR="000B6D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Прокат сценических костюмов,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день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100-1000  </w:t>
      </w:r>
    </w:p>
    <w:p w:rsidR="00CD6227" w:rsidRPr="00CD6227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ценического оборудования и     </w:t>
      </w:r>
    </w:p>
    <w:p w:rsidR="009A6294" w:rsidRPr="00CD6227" w:rsidRDefault="000B6DC5" w:rsidP="001B285A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музыкальных инструментов         </w:t>
      </w:r>
    </w:p>
    <w:p w:rsidR="00CD6227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4.0.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апись фонограмм              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песня </w:t>
      </w:r>
      <w:proofErr w:type="gramStart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</w:t>
      </w:r>
      <w:proofErr w:type="gramEnd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 сложности)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500-15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00</w:t>
      </w:r>
    </w:p>
    <w:p w:rsidR="009A6294" w:rsidRPr="00CD6227" w:rsidRDefault="009A6294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4.1.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выставок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(краткосрочны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день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100</w:t>
      </w:r>
      <w:r w:rsidR="009A629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0-4000 </w:t>
      </w:r>
    </w:p>
    <w:p w:rsidR="0001218D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4.2.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 долгосрочных выставок,   в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месяц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1500 и т.д.</w:t>
      </w:r>
    </w:p>
    <w:p w:rsidR="0001218D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размещение рекламной продукции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r w:rsidR="001B285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договоренности</w:t>
      </w:r>
    </w:p>
    <w:p w:rsidR="0001218D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121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(листовки, буклеты, баннеры, щиты)</w:t>
      </w:r>
    </w:p>
    <w:p w:rsidR="00AE6070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4.3.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 выставок – продаж</w:t>
      </w:r>
    </w:p>
    <w:p w:rsidR="00AE6070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Разовое мероприятие           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500-1000</w:t>
      </w:r>
    </w:p>
    <w:p w:rsidR="00AE6070" w:rsidRDefault="00AE6070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от сложности размещения</w:t>
      </w:r>
    </w:p>
    <w:p w:rsidR="00CD6227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4.4. </w:t>
      </w:r>
      <w:r w:rsidR="00532A6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Продажа сувенирной продукции    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532A6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AE60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500-1000</w:t>
      </w:r>
    </w:p>
    <w:p w:rsidR="00CD6227" w:rsidRPr="00CD6227" w:rsidRDefault="00AE607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4.5.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Живая реклама изделий, продукции фирм,  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договоренности</w:t>
      </w:r>
    </w:p>
    <w:p w:rsidR="006A459A" w:rsidRDefault="006A459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сценарию, с помощью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самодеятельных</w:t>
      </w:r>
      <w:proofErr w:type="gramEnd"/>
    </w:p>
    <w:p w:rsidR="006A459A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артистов, моделей</w:t>
      </w:r>
    </w:p>
    <w:p w:rsidR="006A459A" w:rsidRDefault="006A459A" w:rsidP="00CD622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4.6. Организация и проведение видеосъемок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час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от 1000</w:t>
      </w:r>
    </w:p>
    <w:p w:rsidR="006A459A" w:rsidRDefault="006A459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4.7. Обработка видеоматериалов используя</w:t>
      </w:r>
    </w:p>
    <w:p w:rsidR="006A459A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компьютерные технологии         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час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1000</w:t>
      </w:r>
    </w:p>
    <w:p w:rsidR="006A459A" w:rsidRDefault="006A459A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4.8. Создание видеоклипов и фильмов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6A459A" w:rsidRDefault="000B6DC5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A459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сценарию с режиссерской работой        </w:t>
      </w:r>
      <w:r w:rsidR="006E61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E61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цена договорная</w:t>
      </w:r>
    </w:p>
    <w:p w:rsidR="006E6178" w:rsidRDefault="000B6DC5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4.9</w:t>
      </w:r>
      <w:r w:rsidR="006E61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Копирование готовой видеопродукции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E61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ча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                            </w:t>
      </w:r>
      <w:r w:rsidR="006E61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</w:t>
      </w:r>
    </w:p>
    <w:p w:rsidR="006E6178" w:rsidRDefault="006E6178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</w:t>
      </w:r>
    </w:p>
    <w:p w:rsidR="006E6178" w:rsidRDefault="006E6178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5.0. Создание авторских видео-проектов            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цена договорная</w:t>
      </w:r>
    </w:p>
    <w:p w:rsidR="006E6178" w:rsidRDefault="006E6178" w:rsidP="00CD622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5.1. Печать фотографии                  </w:t>
      </w:r>
      <w:r w:rsidR="007027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формат А</w:t>
      </w:r>
      <w:proofErr w:type="gramStart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30 </w:t>
      </w:r>
    </w:p>
    <w:p w:rsidR="006E6178" w:rsidRDefault="006E6178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5.2. Создание компьютерных макетов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от сложности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100- 1000</w:t>
      </w:r>
    </w:p>
    <w:p w:rsidR="006E6178" w:rsidRDefault="006E6178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______________________________________________________________________________________    </w:t>
      </w:r>
    </w:p>
    <w:p w:rsidR="006A459A" w:rsidRDefault="006E6178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5.3. Печать афиш  цветных                   за 1 шт</w:t>
      </w:r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50       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6227" w:rsidRPr="00A07096" w:rsidRDefault="0009278F" w:rsidP="00A07096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5.4. Тиражи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рование  текстов черным цветом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1 л</w:t>
      </w:r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 А</w:t>
      </w:r>
      <w:proofErr w:type="gramStart"/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A0709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</w:t>
      </w:r>
    </w:p>
    <w:p w:rsidR="00CD6227" w:rsidRDefault="00A07096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A919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A07096" w:rsidRDefault="00A07096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07096" w:rsidRDefault="00A91943" w:rsidP="00A919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БИБЛИОТЕКА БМУ КСЦ</w:t>
      </w:r>
    </w:p>
    <w:p w:rsidR="00A91943" w:rsidRPr="00CD6227" w:rsidRDefault="00A91943" w:rsidP="00A9194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6227" w:rsidRPr="00CD6227" w:rsidRDefault="00A91943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№ п.п.</w:t>
      </w:r>
      <w:r w:rsidR="00AD5B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Виды и наименование услуг        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Единица измерения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Цена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 рублях)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</w:p>
    <w:p w:rsid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______________________________________________________________________________________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5.5.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Ксерокопирование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CD6227" w:rsidRDefault="0050781D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копия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Формат А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1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5.6.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Выполнение справок: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библиографическая справка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описание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15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адресная справка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описание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 </w:t>
      </w:r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справка по 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нормативно-правовой</w:t>
      </w:r>
      <w:proofErr w:type="gramEnd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описание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30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тематике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091950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5.7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Пользование справочно-правовой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час,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бесплатно,      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системой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КонсультантПлюс</w:t>
      </w:r>
      <w:proofErr w:type="spellEnd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1 часа  1 минута              30 копеек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9278F" w:rsidRPr="00CD6227" w:rsidRDefault="00091950" w:rsidP="007C3AF9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5.8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Копирование информации:    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10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носитель пользователя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5.9.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аспечатка документа на принтере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страница</w:t>
      </w:r>
      <w:r w:rsidR="0061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 w:rsidR="0061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6.0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Выдача учебной и справочной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издание/сутки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10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литературы "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Коллективного</w:t>
      </w:r>
      <w:proofErr w:type="gramEnd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09278F" w:rsidRPr="00CD6227" w:rsidRDefault="00091950" w:rsidP="007C3AF9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абонемента" на дом п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од залог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6.1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Бронирование книг "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Коллективного</w:t>
      </w:r>
      <w:proofErr w:type="gramEnd"/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издание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20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абонемента"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6.2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Пользование личным ноутбуком с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час.  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30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7C3AF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подключением к эле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кт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росети 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6.3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Прослушивание музыкального фонда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час,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бесплатно,  </w:t>
      </w:r>
    </w:p>
    <w:p w:rsid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библиотеки на компью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тере         более 1 часа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10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6.4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Просмотр видеоматериалов из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час,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бесплатно,  </w:t>
      </w:r>
    </w:p>
    <w:p w:rsidR="00CD6227" w:rsidRDefault="00091950" w:rsidP="00CD6227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фондов библиотеки на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компьютере  более 1 часа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10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6.5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Прокат чертежей и выкроек из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документ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20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журналов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6.6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Реализация продукции библиотеки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ечатной</w:t>
      </w:r>
      <w:proofErr w:type="gramEnd"/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на электронных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носителях)  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27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реализация 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списанных</w:t>
      </w:r>
      <w:proofErr w:type="gramEnd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документ                          10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исключенных из фонда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документов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FC5EB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6.7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реализация издательской продук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ции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издание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11E9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стоимости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блиотеки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FC5EB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реализация издательской продукции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издание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б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ез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ограничений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6.8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сторонних поставщиков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FC5EB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6.9.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реализация сувениров, аудио-,   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штука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без ограничений</w:t>
      </w:r>
    </w:p>
    <w:p w:rsid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видеопродукции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7.0.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в помещениях библиоте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ки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500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информационных и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льтурно-массовых мероприятий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09278F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7.1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Проведение мастер</w:t>
      </w:r>
      <w:r w:rsidR="00B80A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-классов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80A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 час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  <w:r w:rsidR="00B80A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FC5EB0" w:rsidRDefault="00FC5EB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______________________________________________________________________________________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</w:t>
      </w:r>
    </w:p>
    <w:p w:rsidR="0050781D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7.2.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ользование компьютером </w:t>
      </w:r>
    </w:p>
    <w:p w:rsid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(без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доступа в Интернет)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 час                               50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CD6227" w:rsidRPr="00CD6227" w:rsidRDefault="0009278F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5078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7.3.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Пользование компьютером (с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Мб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6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End"/>
    </w:p>
    <w:p w:rsidR="0009278F" w:rsidRPr="00CD6227" w:rsidRDefault="009A049B" w:rsidP="00FC5EB0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доступом в Интернет (трафик))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7.4.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Поиск информации в Интернете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100 рублей +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МГ</w:t>
      </w:r>
    </w:p>
    <w:p w:rsidR="00CD6227" w:rsidRDefault="009A049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сотрудником библиоте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ки       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3051DC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7.5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Отправка электронной почты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сообщение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7.6.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бор текста на компьютере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</w:p>
    <w:p w:rsidR="00CD6227" w:rsidRPr="00CD6227" w:rsidRDefault="009A049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сотрудником библиотеки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9A049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(14 шрифт, 1,5 интер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вал)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страница А</w:t>
      </w:r>
      <w:proofErr w:type="gramStart"/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50 </w:t>
      </w:r>
    </w:p>
    <w:p w:rsidR="00CD6227" w:rsidRPr="00CD6227" w:rsidRDefault="009A049B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Набор титульного лис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та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страница А</w:t>
      </w:r>
      <w:proofErr w:type="gramStart"/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B77C4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</w:t>
      </w:r>
      <w:r w:rsidR="00B80A7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Default="0050781D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7.7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Сканирование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страница А</w:t>
      </w:r>
      <w:proofErr w:type="gramStart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20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AD5B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.8.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Запись отсканированных материалов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электронный носитель: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носитель пользователя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CD6227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носитель библиотеки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AD5B71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.9.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Консультационное обслуживание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час     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пользователей сотрудником отдела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  <w:r w:rsidR="00AD5B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8.0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proofErr w:type="spell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Ламинирование</w:t>
      </w:r>
      <w:proofErr w:type="spellEnd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л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 А</w:t>
      </w:r>
      <w:proofErr w:type="gramStart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50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AD5B71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Брошюровка       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Комплект  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30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лист А</w:t>
      </w:r>
      <w:proofErr w:type="gramStart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proofErr w:type="gramEnd"/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AD5B71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Пересылка информации по факсу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CD6227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местная                        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страница  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Default="00CD6227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документа        </w:t>
      </w:r>
      <w:r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3051DC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ждугородная        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страница 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5E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15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D6227" w:rsidRDefault="00091950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документа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3051DC" w:rsidRPr="00CD6227" w:rsidRDefault="003051DC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CD6227" w:rsidRPr="00CD6227" w:rsidRDefault="00AD5B71" w:rsidP="00CD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8.3</w:t>
      </w:r>
      <w:r w:rsidR="0009195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Повторная выдача </w:t>
      </w:r>
      <w:proofErr w:type="gramStart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читательского</w:t>
      </w:r>
      <w:proofErr w:type="gramEnd"/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FC2F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2F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читательский                     </w:t>
      </w:r>
      <w:r w:rsidR="009A049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FC2F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CD6227" w:rsidRDefault="00091950" w:rsidP="00B77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билета             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r w:rsidR="00FC2F6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051D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билет            </w:t>
      </w:r>
      <w:r w:rsidR="00CD6227" w:rsidRPr="00CD62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</w:p>
    <w:p w:rsidR="00AD5B71" w:rsidRDefault="00AD5B71" w:rsidP="002F6428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C2F68" w:rsidRPr="002F6428" w:rsidRDefault="00FC2F68" w:rsidP="002F6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0D358C" w:rsidRDefault="000D358C" w:rsidP="006C702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58C" w:rsidRPr="006C7029" w:rsidRDefault="000D358C" w:rsidP="000D358C">
      <w:pPr>
        <w:shd w:val="clear" w:color="auto" w:fill="FFFFFF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3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решению Думы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12-7/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дгп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12 декабря </w:t>
      </w:r>
      <w:r w:rsidRPr="006C7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2013 г</w:t>
      </w:r>
    </w:p>
    <w:p w:rsidR="000D358C" w:rsidRDefault="000D358C" w:rsidP="006C702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ЛЬГОТАХ ПРИ ОКАЗАНИИ ПЛАТНЫХ УСЛУГ</w:t>
      </w:r>
      <w:r w:rsidR="000D3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БОЛЬШЕРЕЧЕНСКИМ МУНИЦИПАЛЬНЫМ УЧРЕЖДЕНИЕМ КУЛЬТУРНО-СПОРТИВНЫЙ ЦЕНТР</w:t>
      </w:r>
    </w:p>
    <w:p w:rsidR="00FC2F68" w:rsidRPr="006C7029" w:rsidRDefault="00FC2F68" w:rsidP="006C7029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Настоящее Положение о льготах при оказании платных услуг </w:t>
      </w:r>
      <w:proofErr w:type="spellStart"/>
      <w:r w:rsidR="009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Большереченским</w:t>
      </w:r>
      <w:proofErr w:type="spellEnd"/>
      <w:r w:rsidR="009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учреждением Культурно-Спортивный Центр (далее БМУ КСЦ)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 действующими нормативно-правовыми актами: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Основами </w:t>
      </w:r>
      <w:hyperlink r:id="rId21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законодательства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культуре;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22" w:history="1">
        <w:r w:rsidRPr="006C7029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  <w:lang w:eastAsia="ru-RU"/>
          </w:rPr>
          <w:t>законом</w:t>
        </w:r>
      </w:hyperlink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ветеран</w:t>
      </w:r>
      <w:r w:rsidR="00B77C41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ах»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аспространяется на БМУ КСЦ, библиотеку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оказывают в соответствии с законодательством РФ платные услуги населению</w:t>
      </w:r>
    </w:p>
    <w:p w:rsidR="00CD6227" w:rsidRPr="006C7029" w:rsidRDefault="00C81170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Льготы предоставляются: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 Советского Союза, Героям Российской Федерации, полным кавалерам орденов Славы, награжденным орденом Трудовой Славы;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инвалидам, имеющим III степень ограничения способности к трудовой деятельности, а также лицам, которые имеют I и II группу инвалидности, инвалидам с детства;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Великой Отечественной войны, ветеранам труда и лицам, приравненным к ним;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дошкольного возраста, учащимся общеобразовательных школ, дневных отделений вузов и </w:t>
      </w:r>
      <w:proofErr w:type="spell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детям-сиротам, детям из многодетных семей;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военнослужащим, проходящим военную службу по призыву;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45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детям;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пенсионерам.</w:t>
      </w:r>
    </w:p>
    <w:p w:rsidR="00CD6227" w:rsidRPr="006C7029" w:rsidRDefault="00C81170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 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оформлен стенд с Положением и всей необходимой информацией по вопросу о льготах при оказании платных услуг.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ПРАВИЛА ПРЕДОСТАВЛЕНИЯ ЛЬГОТ ПРИ ОКАЗАНИИ ПЛАТ</w:t>
      </w:r>
      <w:r w:rsidR="003616C7"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УСЛУГ НАСЕЛЕ</w:t>
      </w:r>
      <w:r w:rsidR="00FC2F68" w:rsidRPr="006C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Льго</w:t>
      </w:r>
      <w:r w:rsidR="00FC2F68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устанавливаются  при проведении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мероприятий, для оплаты занятий в платных кружках и колл</w:t>
      </w:r>
      <w:r w:rsidR="00FC2F68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ективах,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некоторых видов платных ус</w:t>
      </w:r>
      <w:r w:rsidR="00FC2F68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 в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Льготы не распространяются на мероприятия, проводимые на территории </w:t>
      </w:r>
      <w:r w:rsidR="0045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сторонними организациями по договорам.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Перечень льгот при оказании платных услуг: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платных м</w:t>
      </w:r>
      <w:r w:rsidR="00C81170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ероприятий по билетам  БМУ КСЦ </w:t>
      </w: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кинофильмов, видеопрограмм, спектаклей, концертов, цирковых представлений):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обслуживаются бесплатно дети в возрасте до 3 лет, дети-сироты, военнослужащие, проходящие военную службу по призыву;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оплачивают 50% стоимости билетов инвалиды, дети из многодетных семей, учащиеся общеобразовательных школ и студенты дневных отделений вузов и </w:t>
      </w:r>
      <w:proofErr w:type="spell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платных кружках и коллективах: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- 50% стоимости занятий оплачивают дети из многодетных семей, дети-сироты, дети работников </w:t>
      </w:r>
      <w:r w:rsidR="0045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БМУ КСЦ. 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обслуживаются бесплатно: </w:t>
      </w:r>
      <w:proofErr w:type="gram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Отечественной войны, ветераны труда и лица, приравненные к ним; дети из многодетных семей, дети дошкольного возраста, работники музеев, военнослужащие, проходящие военную службу по призыву;</w:t>
      </w:r>
      <w:proofErr w:type="gramEnd"/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- 50% стоимости билетов оплачивают учащиеся общеобразовательных школ, студенты дневных отделений вузов и </w:t>
      </w:r>
      <w:proofErr w:type="spell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пенсионеры;</w:t>
      </w:r>
    </w:p>
    <w:p w:rsidR="00CD6227" w:rsidRPr="006C7029" w:rsidRDefault="00FC2F68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D6227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библиотеке: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- 80% стоимости услуг ксерокопирования, выдачи книг и печатных материалов на выходные дни, сканирования - 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Отечественной войны, ветераны труда и лица, приравненные к ним; дети из многодетных семей, военнослужащие, проходящие военную службу по призыву;</w:t>
      </w:r>
      <w:proofErr w:type="gramEnd"/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- 50% стоимости услуг по выдаче адресных справок оплачивают 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Отечественной войны, ветераны труда и лица, приравненные к ним; дети из многодетных семей, дети-сироты, военнослужащие, проходящие военную службу по призыву;</w:t>
      </w:r>
      <w:proofErr w:type="gramEnd"/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- 90% стоимости услуги по набору текста на компьютере оплачивают 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Отечественной войны, ветераны труда и лица, приравненные к ним; дети из многодетных семей, дети-сироты, военнослужащие, проходящие военную службу по призыву;</w:t>
      </w:r>
      <w:proofErr w:type="gramEnd"/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- 50% стоимости всех видов платных услуг оплачивают раб</w:t>
      </w:r>
      <w:r w:rsidR="00B77C41"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отники библиотеки, </w:t>
      </w:r>
    </w:p>
    <w:p w:rsidR="00CD6227" w:rsidRPr="006C7029" w:rsidRDefault="00CD6227" w:rsidP="006C70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- 80% стоимости услуги по распечатке текста свыше 20 страниц и ксерокопировании свыше 100 копий оплачивают все категории граждан.</w:t>
      </w:r>
    </w:p>
    <w:p w:rsidR="00CD6227" w:rsidRPr="00CD6227" w:rsidRDefault="00CD6227" w:rsidP="00CD6227">
      <w:pPr>
        <w:shd w:val="clear" w:color="auto" w:fill="FFFFFF"/>
        <w:spacing w:after="96" w:line="24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616C7" w:rsidRDefault="003616C7" w:rsidP="00CD6227">
      <w:pPr>
        <w:shd w:val="clear" w:color="auto" w:fill="FFFFFF"/>
        <w:spacing w:after="96" w:line="24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95BF0" w:rsidRPr="004865BD" w:rsidRDefault="00395BF0" w:rsidP="00395BF0">
      <w:pPr>
        <w:pStyle w:val="ConsPlusNormal"/>
        <w:widowControl/>
        <w:ind w:left="10" w:firstLine="132"/>
        <w:jc w:val="both"/>
        <w:rPr>
          <w:rFonts w:ascii="Times New Roman" w:hAnsi="Times New Roman" w:cs="Times New Roman"/>
          <w:sz w:val="28"/>
          <w:szCs w:val="28"/>
        </w:rPr>
      </w:pPr>
      <w:r w:rsidRPr="004865BD">
        <w:rPr>
          <w:rFonts w:ascii="Times New Roman" w:hAnsi="Times New Roman" w:cs="Times New Roman"/>
          <w:sz w:val="28"/>
          <w:szCs w:val="28"/>
        </w:rPr>
        <w:t xml:space="preserve">Глава Большереченского                                           </w:t>
      </w:r>
    </w:p>
    <w:p w:rsidR="00395BF0" w:rsidRPr="004865BD" w:rsidRDefault="00395BF0" w:rsidP="00395BF0">
      <w:pPr>
        <w:pStyle w:val="ConsPlusNormal"/>
        <w:widowControl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4865B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</w:t>
      </w:r>
      <w:proofErr w:type="spellStart"/>
      <w:r w:rsidRPr="004865BD">
        <w:rPr>
          <w:rFonts w:ascii="Times New Roman" w:hAnsi="Times New Roman" w:cs="Times New Roman"/>
          <w:sz w:val="28"/>
          <w:szCs w:val="28"/>
        </w:rPr>
        <w:t>Ю.Р.Витер</w:t>
      </w:r>
      <w:proofErr w:type="spellEnd"/>
      <w:r w:rsidRPr="0048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BF0" w:rsidRPr="00CD6227" w:rsidRDefault="00395BF0" w:rsidP="00CD6227">
      <w:pPr>
        <w:shd w:val="clear" w:color="auto" w:fill="FFFFFF"/>
        <w:spacing w:after="96" w:line="245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395BF0" w:rsidRPr="00CD6227" w:rsidSect="000D35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D6" w:rsidRDefault="009309D6" w:rsidP="002F6428">
      <w:pPr>
        <w:spacing w:after="0" w:line="240" w:lineRule="auto"/>
      </w:pPr>
      <w:r>
        <w:separator/>
      </w:r>
    </w:p>
  </w:endnote>
  <w:endnote w:type="continuationSeparator" w:id="0">
    <w:p w:rsidR="009309D6" w:rsidRDefault="009309D6" w:rsidP="002F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D6" w:rsidRDefault="009309D6" w:rsidP="002F6428">
      <w:pPr>
        <w:spacing w:after="0" w:line="240" w:lineRule="auto"/>
      </w:pPr>
      <w:r>
        <w:separator/>
      </w:r>
    </w:p>
  </w:footnote>
  <w:footnote w:type="continuationSeparator" w:id="0">
    <w:p w:rsidR="009309D6" w:rsidRDefault="009309D6" w:rsidP="002F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E74"/>
    <w:multiLevelType w:val="hybridMultilevel"/>
    <w:tmpl w:val="C8200480"/>
    <w:lvl w:ilvl="0" w:tplc="C38454DA">
      <w:start w:val="1"/>
      <w:numFmt w:val="decimal"/>
      <w:lvlText w:val="%1."/>
      <w:lvlJc w:val="left"/>
      <w:pPr>
        <w:ind w:left="1151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227"/>
    <w:rsid w:val="0001121F"/>
    <w:rsid w:val="0001218D"/>
    <w:rsid w:val="00060C7A"/>
    <w:rsid w:val="00075C8A"/>
    <w:rsid w:val="00091950"/>
    <w:rsid w:val="0009278F"/>
    <w:rsid w:val="000A3BC1"/>
    <w:rsid w:val="000B6DC5"/>
    <w:rsid w:val="000D358C"/>
    <w:rsid w:val="000F155D"/>
    <w:rsid w:val="00125D0A"/>
    <w:rsid w:val="00133570"/>
    <w:rsid w:val="001B285A"/>
    <w:rsid w:val="001E6C2A"/>
    <w:rsid w:val="001F3330"/>
    <w:rsid w:val="001F5157"/>
    <w:rsid w:val="002470B7"/>
    <w:rsid w:val="00262A5F"/>
    <w:rsid w:val="002A13CD"/>
    <w:rsid w:val="002A4F19"/>
    <w:rsid w:val="002F6428"/>
    <w:rsid w:val="003051DC"/>
    <w:rsid w:val="0032565F"/>
    <w:rsid w:val="003536DC"/>
    <w:rsid w:val="003616C7"/>
    <w:rsid w:val="00367DC7"/>
    <w:rsid w:val="00377FB7"/>
    <w:rsid w:val="00395BF0"/>
    <w:rsid w:val="003C4646"/>
    <w:rsid w:val="003D1D81"/>
    <w:rsid w:val="00416E4A"/>
    <w:rsid w:val="00451B83"/>
    <w:rsid w:val="004A10C2"/>
    <w:rsid w:val="004A6C7B"/>
    <w:rsid w:val="0050781D"/>
    <w:rsid w:val="00532A66"/>
    <w:rsid w:val="0054142B"/>
    <w:rsid w:val="005901F2"/>
    <w:rsid w:val="00590339"/>
    <w:rsid w:val="00593980"/>
    <w:rsid w:val="005A64C1"/>
    <w:rsid w:val="00611E95"/>
    <w:rsid w:val="0064740F"/>
    <w:rsid w:val="006A459A"/>
    <w:rsid w:val="006B5D68"/>
    <w:rsid w:val="006C7029"/>
    <w:rsid w:val="006E522C"/>
    <w:rsid w:val="006E6178"/>
    <w:rsid w:val="007027FB"/>
    <w:rsid w:val="007327DC"/>
    <w:rsid w:val="00746FC4"/>
    <w:rsid w:val="007A6356"/>
    <w:rsid w:val="007B1B34"/>
    <w:rsid w:val="007C3651"/>
    <w:rsid w:val="007C3AF9"/>
    <w:rsid w:val="00802B25"/>
    <w:rsid w:val="008E58F7"/>
    <w:rsid w:val="008F1A69"/>
    <w:rsid w:val="0091631F"/>
    <w:rsid w:val="009309D6"/>
    <w:rsid w:val="00981221"/>
    <w:rsid w:val="00983FB4"/>
    <w:rsid w:val="009A049B"/>
    <w:rsid w:val="009A6294"/>
    <w:rsid w:val="00A07096"/>
    <w:rsid w:val="00A15FB0"/>
    <w:rsid w:val="00A32CC5"/>
    <w:rsid w:val="00A91943"/>
    <w:rsid w:val="00A975E7"/>
    <w:rsid w:val="00AD5B71"/>
    <w:rsid w:val="00AE6070"/>
    <w:rsid w:val="00B33E37"/>
    <w:rsid w:val="00B77C41"/>
    <w:rsid w:val="00B80A76"/>
    <w:rsid w:val="00BF6B1E"/>
    <w:rsid w:val="00C81170"/>
    <w:rsid w:val="00CD6227"/>
    <w:rsid w:val="00D931ED"/>
    <w:rsid w:val="00DE765E"/>
    <w:rsid w:val="00E76E7C"/>
    <w:rsid w:val="00E86CD9"/>
    <w:rsid w:val="00F175EA"/>
    <w:rsid w:val="00F41610"/>
    <w:rsid w:val="00F75270"/>
    <w:rsid w:val="00FC2F68"/>
    <w:rsid w:val="00FC5EB0"/>
    <w:rsid w:val="00FE026B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0"/>
  </w:style>
  <w:style w:type="paragraph" w:styleId="1">
    <w:name w:val="heading 1"/>
    <w:basedOn w:val="a"/>
    <w:link w:val="10"/>
    <w:uiPriority w:val="9"/>
    <w:qFormat/>
    <w:rsid w:val="00CD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6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6227"/>
    <w:rPr>
      <w:color w:val="0000FF"/>
      <w:u w:val="single"/>
    </w:rPr>
  </w:style>
  <w:style w:type="paragraph" w:customStyle="1" w:styleId="tekstob">
    <w:name w:val="tekstob"/>
    <w:basedOn w:val="a"/>
    <w:rsid w:val="00C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227"/>
  </w:style>
  <w:style w:type="paragraph" w:customStyle="1" w:styleId="tekstvpr">
    <w:name w:val="tekstvpr"/>
    <w:basedOn w:val="a"/>
    <w:rsid w:val="00C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6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428"/>
  </w:style>
  <w:style w:type="paragraph" w:styleId="a6">
    <w:name w:val="footer"/>
    <w:basedOn w:val="a"/>
    <w:link w:val="a7"/>
    <w:uiPriority w:val="99"/>
    <w:semiHidden/>
    <w:unhideWhenUsed/>
    <w:rsid w:val="002F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428"/>
  </w:style>
  <w:style w:type="paragraph" w:customStyle="1" w:styleId="ConsPlusNormal">
    <w:name w:val="ConsPlusNormal"/>
    <w:rsid w:val="003D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3D1D8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D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377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64">
          <w:marLeft w:val="153"/>
          <w:marRight w:val="153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13" Type="http://schemas.openxmlformats.org/officeDocument/2006/relationships/hyperlink" Target="http://www.bestpravo.ru/federalnoje/ea-pravila/n7b.htm" TargetMode="External"/><Relationship Id="rId18" Type="http://schemas.openxmlformats.org/officeDocument/2006/relationships/hyperlink" Target="http://www.bestpravo.ru/federalnoje/ea-akty/p6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pravo.ru/federalnoje/bz-zakony/g5k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akty/i0a.htm" TargetMode="External"/><Relationship Id="rId1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moskovskaya/ew-dokumenty/z7g.htm" TargetMode="External"/><Relationship Id="rId20" Type="http://schemas.openxmlformats.org/officeDocument/2006/relationships/hyperlink" Target="http://www.bestpravo.ru/federalnoje/ew-pravo/c3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hj-postanovlenija/z7p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zk-zakony/z5k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stpravo.ru/federalnoje/bz-zakony/g5k.htm" TargetMode="External"/><Relationship Id="rId19" Type="http://schemas.openxmlformats.org/officeDocument/2006/relationships/hyperlink" Target="http://www.bestpravo.ru/federalnoje/ea-akty/p6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dg-pravo/i7r.htm" TargetMode="External"/><Relationship Id="rId14" Type="http://schemas.openxmlformats.org/officeDocument/2006/relationships/hyperlink" Target="http://www.bestpravo.ru/federalnoje/ea-akty/p6r.htm" TargetMode="External"/><Relationship Id="rId22" Type="http://schemas.openxmlformats.org/officeDocument/2006/relationships/hyperlink" Target="http://www.bestpravo.ru/federalnoje/bz-praktika/l0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7D95-D28A-4640-8BE0-B96E008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Макс</cp:lastModifiedBy>
  <cp:revision>6</cp:revision>
  <cp:lastPrinted>2013-12-19T07:23:00Z</cp:lastPrinted>
  <dcterms:created xsi:type="dcterms:W3CDTF">2013-12-19T06:57:00Z</dcterms:created>
  <dcterms:modified xsi:type="dcterms:W3CDTF">2013-12-19T07:26:00Z</dcterms:modified>
</cp:coreProperties>
</file>