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РОССИЙСКАЯ ФЕДЕРАЦИЯ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ИРКУТСКАЯ ОБЛАСТЬ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ИРКУТСКИЙ РАЙОН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 xml:space="preserve">АДМИНИСТРАЦИЯ БОЛЬШЕРЕЧЕНСКОГО </w:t>
      </w:r>
    </w:p>
    <w:p w:rsidR="00456935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МУНИЦИПАЛЬНОГО ОБРАЗОВАНИЯ</w:t>
      </w:r>
    </w:p>
    <w:p w:rsidR="00D360A0" w:rsidRPr="007D3C1A" w:rsidRDefault="00D360A0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</w:p>
    <w:p w:rsidR="00456935" w:rsidRPr="00D360A0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b/>
          <w:color w:val="2C2C2C"/>
          <w:sz w:val="28"/>
          <w:szCs w:val="28"/>
        </w:rPr>
      </w:pPr>
      <w:r w:rsidRPr="00D360A0">
        <w:rPr>
          <w:b/>
          <w:color w:val="2C2C2C"/>
          <w:sz w:val="28"/>
          <w:szCs w:val="28"/>
        </w:rPr>
        <w:t>ПОСТАНОВЛЕНИЕ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 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 от «</w:t>
      </w:r>
      <w:r w:rsidR="00353959">
        <w:rPr>
          <w:color w:val="2C2C2C"/>
          <w:sz w:val="28"/>
          <w:szCs w:val="28"/>
        </w:rPr>
        <w:t>10</w:t>
      </w:r>
      <w:r w:rsidRPr="007D3C1A">
        <w:rPr>
          <w:color w:val="2C2C2C"/>
          <w:sz w:val="28"/>
          <w:szCs w:val="28"/>
        </w:rPr>
        <w:t>»</w:t>
      </w:r>
      <w:r w:rsidR="00353959">
        <w:rPr>
          <w:color w:val="2C2C2C"/>
          <w:sz w:val="28"/>
          <w:szCs w:val="28"/>
        </w:rPr>
        <w:t xml:space="preserve"> сентября </w:t>
      </w:r>
      <w:r w:rsidRPr="007D3C1A">
        <w:rPr>
          <w:color w:val="2C2C2C"/>
          <w:sz w:val="28"/>
          <w:szCs w:val="28"/>
        </w:rPr>
        <w:t xml:space="preserve">2014 г. </w:t>
      </w:r>
      <w:r w:rsidRPr="007D3C1A">
        <w:rPr>
          <w:color w:val="2C2C2C"/>
          <w:sz w:val="28"/>
          <w:szCs w:val="28"/>
        </w:rPr>
        <w:tab/>
      </w:r>
      <w:r w:rsidRPr="007D3C1A">
        <w:rPr>
          <w:color w:val="2C2C2C"/>
          <w:sz w:val="28"/>
          <w:szCs w:val="28"/>
        </w:rPr>
        <w:tab/>
      </w:r>
      <w:r w:rsidRPr="007D3C1A">
        <w:rPr>
          <w:color w:val="2C2C2C"/>
          <w:sz w:val="28"/>
          <w:szCs w:val="28"/>
        </w:rPr>
        <w:tab/>
      </w:r>
      <w:r w:rsidRPr="007D3C1A">
        <w:rPr>
          <w:color w:val="2C2C2C"/>
          <w:sz w:val="28"/>
          <w:szCs w:val="28"/>
        </w:rPr>
        <w:tab/>
      </w:r>
      <w:r w:rsidRPr="007D3C1A">
        <w:rPr>
          <w:color w:val="2C2C2C"/>
          <w:sz w:val="28"/>
          <w:szCs w:val="28"/>
        </w:rPr>
        <w:tab/>
        <w:t xml:space="preserve">№ </w:t>
      </w:r>
      <w:r w:rsidR="00353959">
        <w:rPr>
          <w:color w:val="2C2C2C"/>
          <w:sz w:val="28"/>
          <w:szCs w:val="28"/>
        </w:rPr>
        <w:t>194-о</w:t>
      </w:r>
    </w:p>
    <w:p w:rsidR="00456935" w:rsidRDefault="00456935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 </w:t>
      </w:r>
    </w:p>
    <w:p w:rsidR="00D360A0" w:rsidRDefault="00D360A0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</w:p>
    <w:p w:rsidR="00D360A0" w:rsidRPr="007D3C1A" w:rsidRDefault="00D360A0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</w:p>
    <w:p w:rsidR="00456935" w:rsidRPr="007D3C1A" w:rsidRDefault="00456935" w:rsidP="00456935">
      <w:pPr>
        <w:pStyle w:val="Style7"/>
        <w:widowControl/>
        <w:spacing w:before="211" w:line="293" w:lineRule="exact"/>
        <w:ind w:right="4787"/>
        <w:jc w:val="both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="00B06F54"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и утверждении состава </w:t>
      </w:r>
      <w:r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B06F54"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или реконструкции на территории </w:t>
      </w:r>
      <w:r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>Большереченского муниципального образования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ind w:right="4958"/>
        <w:jc w:val="both"/>
        <w:rPr>
          <w:color w:val="2C2C2C"/>
          <w:sz w:val="28"/>
          <w:szCs w:val="28"/>
        </w:rPr>
      </w:pPr>
    </w:p>
    <w:p w:rsidR="00456935" w:rsidRPr="007D3C1A" w:rsidRDefault="007D3C1A" w:rsidP="007D3C1A">
      <w:pPr>
        <w:pStyle w:val="Style8"/>
        <w:widowControl/>
        <w:spacing w:before="67" w:line="298" w:lineRule="exact"/>
        <w:ind w:firstLine="851"/>
        <w:rPr>
          <w:sz w:val="28"/>
          <w:szCs w:val="28"/>
        </w:rPr>
      </w:pPr>
      <w:proofErr w:type="gramStart"/>
      <w:r>
        <w:rPr>
          <w:rStyle w:val="FontStyle28"/>
          <w:rFonts w:ascii="Times New Roman" w:hAnsi="Times New Roman" w:cs="Times New Roman"/>
          <w:sz w:val="28"/>
          <w:szCs w:val="28"/>
        </w:rPr>
        <w:t>В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целях определения оценки соответствия и отнесения к категории пригодных (непригодных) для постоянного проживания жилых помещений муниципального жилищного фонда и частных жилых помещений, а также для признания многоквартирного дома аварийным и подлежащим сносу или реконструкции на территории </w:t>
      </w:r>
      <w:r w:rsidR="00BC0B63" w:rsidRPr="007D3C1A">
        <w:rPr>
          <w:rStyle w:val="FontStyle28"/>
          <w:rFonts w:ascii="Times New Roman" w:hAnsi="Times New Roman" w:cs="Times New Roman"/>
          <w:sz w:val="28"/>
          <w:szCs w:val="28"/>
        </w:rPr>
        <w:t>Большереченского муниципального образования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>, в соответствии с п.8 ст.14 Жилищного кодекса Российской Федерации, Постановлением Правительства РФ от 28.01.2006 №47 «Об утверждении Положения</w:t>
      </w:r>
      <w:proofErr w:type="gramEnd"/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реконструкции»,</w:t>
      </w:r>
      <w:r w:rsidR="00BC0B63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456935" w:rsidRPr="007D3C1A">
        <w:rPr>
          <w:sz w:val="28"/>
          <w:szCs w:val="28"/>
        </w:rPr>
        <w:t>руководствуясь Уставом Большереченского муниципального образования, администрация Большереченского муниципального образования,</w:t>
      </w:r>
    </w:p>
    <w:p w:rsidR="00456935" w:rsidRPr="007D3C1A" w:rsidRDefault="00456935" w:rsidP="007D3C1A">
      <w:pPr>
        <w:pStyle w:val="a5"/>
        <w:shd w:val="clear" w:color="auto" w:fill="FFFFFF"/>
        <w:spacing w:before="0" w:after="96" w:line="217" w:lineRule="atLeast"/>
        <w:ind w:firstLine="851"/>
        <w:jc w:val="center"/>
        <w:rPr>
          <w:sz w:val="28"/>
          <w:szCs w:val="28"/>
        </w:rPr>
      </w:pPr>
      <w:r w:rsidRPr="007D3C1A">
        <w:rPr>
          <w:sz w:val="28"/>
          <w:szCs w:val="28"/>
        </w:rPr>
        <w:t>ПОСТАНОВЛЯЕТ:</w:t>
      </w:r>
    </w:p>
    <w:p w:rsidR="00456935" w:rsidRPr="007D3C1A" w:rsidRDefault="00456935" w:rsidP="007D3C1A">
      <w:pPr>
        <w:pStyle w:val="Style9"/>
        <w:widowControl/>
        <w:tabs>
          <w:tab w:val="left" w:pos="288"/>
        </w:tabs>
        <w:spacing w:line="240" w:lineRule="auto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sz w:val="28"/>
          <w:szCs w:val="28"/>
        </w:rPr>
        <w:t xml:space="preserve">1.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Большереченского муниципального образования и утвердить ее состав (Приложение N1).</w:t>
      </w:r>
    </w:p>
    <w:p w:rsidR="00B06F54" w:rsidRPr="007D3C1A" w:rsidRDefault="00B06F54" w:rsidP="007D3C1A">
      <w:pPr>
        <w:pStyle w:val="Style9"/>
        <w:widowControl/>
        <w:tabs>
          <w:tab w:val="left" w:pos="28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7D3C1A">
        <w:rPr>
          <w:sz w:val="28"/>
          <w:szCs w:val="28"/>
        </w:rPr>
        <w:t xml:space="preserve">2. </w:t>
      </w:r>
      <w:r w:rsidRPr="007D3C1A">
        <w:rPr>
          <w:sz w:val="28"/>
          <w:szCs w:val="28"/>
        </w:rPr>
        <w:tab/>
        <w:t xml:space="preserve">Утвердить </w:t>
      </w:r>
      <w:r w:rsidR="001821B5" w:rsidRPr="007D3C1A">
        <w:rPr>
          <w:bCs/>
          <w:sz w:val="28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(пригодным) для проживания и многоквартирного дома аварийным и подлежащим сносу или </w:t>
      </w:r>
      <w:r w:rsidR="001821B5" w:rsidRPr="007D3C1A">
        <w:rPr>
          <w:bCs/>
          <w:sz w:val="28"/>
          <w:szCs w:val="28"/>
        </w:rPr>
        <w:lastRenderedPageBreak/>
        <w:t xml:space="preserve">реконструкции на территории Большереченского муниципального образования (Приложение № 2). </w:t>
      </w:r>
    </w:p>
    <w:p w:rsidR="00456935" w:rsidRPr="007D3C1A" w:rsidRDefault="00B06F54" w:rsidP="007D3C1A">
      <w:pPr>
        <w:pStyle w:val="Style9"/>
        <w:widowControl/>
        <w:tabs>
          <w:tab w:val="left" w:pos="288"/>
        </w:tabs>
        <w:spacing w:line="240" w:lineRule="auto"/>
        <w:ind w:firstLine="851"/>
        <w:jc w:val="both"/>
        <w:rPr>
          <w:sz w:val="28"/>
          <w:szCs w:val="28"/>
        </w:rPr>
      </w:pP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3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>.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456935" w:rsidRPr="007D3C1A">
        <w:rPr>
          <w:sz w:val="28"/>
          <w:szCs w:val="28"/>
        </w:rPr>
        <w:t>Опубликовать настоящее постановление на официальном сайте администрации Большереченского муниципального образования www.</w:t>
      </w:r>
      <w:r w:rsidR="00456935" w:rsidRPr="007D3C1A">
        <w:rPr>
          <w:sz w:val="28"/>
          <w:szCs w:val="28"/>
          <w:lang w:val="en-US"/>
        </w:rPr>
        <w:t>bolrechka</w:t>
      </w:r>
      <w:r w:rsidR="00456935" w:rsidRPr="007D3C1A">
        <w:rPr>
          <w:sz w:val="28"/>
          <w:szCs w:val="28"/>
        </w:rPr>
        <w:t>.</w:t>
      </w:r>
      <w:r w:rsidR="00456935" w:rsidRPr="007D3C1A">
        <w:rPr>
          <w:sz w:val="28"/>
          <w:szCs w:val="28"/>
          <w:lang w:val="en-US"/>
        </w:rPr>
        <w:t>ru</w:t>
      </w:r>
    </w:p>
    <w:p w:rsidR="00456935" w:rsidRPr="007D3C1A" w:rsidRDefault="00B06F54" w:rsidP="007D3C1A">
      <w:pPr>
        <w:pStyle w:val="a5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7D3C1A">
        <w:rPr>
          <w:sz w:val="28"/>
          <w:szCs w:val="28"/>
        </w:rPr>
        <w:t>4</w:t>
      </w:r>
      <w:r w:rsidR="00456935" w:rsidRPr="007D3C1A">
        <w:rPr>
          <w:sz w:val="28"/>
          <w:szCs w:val="28"/>
        </w:rPr>
        <w:t xml:space="preserve">. </w:t>
      </w:r>
      <w:proofErr w:type="gramStart"/>
      <w:r w:rsidR="00456935" w:rsidRPr="007D3C1A">
        <w:rPr>
          <w:sz w:val="28"/>
          <w:szCs w:val="28"/>
        </w:rPr>
        <w:t>Контроль за</w:t>
      </w:r>
      <w:proofErr w:type="gramEnd"/>
      <w:r w:rsidR="00456935" w:rsidRPr="007D3C1A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both"/>
        <w:rPr>
          <w:sz w:val="28"/>
          <w:szCs w:val="28"/>
        </w:rPr>
      </w:pPr>
      <w:r w:rsidRPr="007D3C1A">
        <w:rPr>
          <w:sz w:val="28"/>
          <w:szCs w:val="28"/>
        </w:rPr>
        <w:t> </w:t>
      </w:r>
    </w:p>
    <w:p w:rsidR="00456935" w:rsidRPr="007D3C1A" w:rsidRDefault="00456935" w:rsidP="001821B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7D3C1A">
        <w:rPr>
          <w:sz w:val="28"/>
          <w:szCs w:val="28"/>
        </w:rPr>
        <w:t xml:space="preserve">Глава Большереченского </w:t>
      </w:r>
    </w:p>
    <w:p w:rsidR="00456935" w:rsidRPr="007D3C1A" w:rsidRDefault="00456935" w:rsidP="001821B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7D3C1A">
        <w:rPr>
          <w:sz w:val="28"/>
          <w:szCs w:val="28"/>
        </w:rPr>
        <w:t xml:space="preserve">муниципального образования </w:t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  <w:t xml:space="preserve">Ю.Р. Витер </w:t>
      </w:r>
    </w:p>
    <w:p w:rsidR="00456935" w:rsidRPr="00456935" w:rsidRDefault="00456935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456935" w:rsidRDefault="00456935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AE0ECA" w:rsidRPr="00456935" w:rsidRDefault="00AE0ECA" w:rsidP="00CA0BB5">
      <w:pPr>
        <w:pStyle w:val="Style8"/>
        <w:widowControl/>
        <w:spacing w:line="240" w:lineRule="exact"/>
        <w:ind w:firstLine="77"/>
      </w:pPr>
    </w:p>
    <w:p w:rsidR="00AE0ECA" w:rsidRPr="00456935" w:rsidRDefault="00AE0ECA" w:rsidP="00CA0BB5">
      <w:pPr>
        <w:pStyle w:val="Style7"/>
        <w:widowControl/>
        <w:spacing w:line="240" w:lineRule="exact"/>
        <w:jc w:val="both"/>
      </w:pPr>
    </w:p>
    <w:p w:rsidR="00075ADD" w:rsidRPr="00D360A0" w:rsidRDefault="003E2BC8" w:rsidP="00CA0BB5">
      <w:pPr>
        <w:pStyle w:val="Style10"/>
        <w:widowControl/>
        <w:spacing w:before="62" w:line="278" w:lineRule="exact"/>
        <w:ind w:left="549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 xml:space="preserve">Приложение N 1 к постановлению администрации </w:t>
      </w:r>
      <w:r w:rsidR="00456935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Большереченского </w:t>
      </w:r>
      <w:r w:rsidR="00075ADD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0ECA" w:rsidRPr="00D360A0" w:rsidRDefault="003E2BC8" w:rsidP="00CA0BB5">
      <w:pPr>
        <w:pStyle w:val="Style10"/>
        <w:widowControl/>
        <w:spacing w:before="62" w:line="278" w:lineRule="exact"/>
        <w:ind w:left="549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от «</w:t>
      </w:r>
      <w:r w:rsidR="00353959">
        <w:rPr>
          <w:rStyle w:val="FontStyle28"/>
          <w:rFonts w:ascii="Times New Roman" w:hAnsi="Times New Roman" w:cs="Times New Roman"/>
          <w:sz w:val="28"/>
          <w:szCs w:val="28"/>
        </w:rPr>
        <w:t>10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»</w:t>
      </w:r>
      <w:r w:rsidR="00353959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353959" w:rsidRPr="00353959">
        <w:rPr>
          <w:rStyle w:val="FontStyle28"/>
          <w:rFonts w:ascii="Times New Roman" w:hAnsi="Times New Roman" w:cs="Times New Roman"/>
          <w:sz w:val="28"/>
          <w:szCs w:val="28"/>
        </w:rPr>
        <w:t>сентября</w:t>
      </w:r>
      <w:r w:rsidR="00353959">
        <w:rPr>
          <w:rStyle w:val="FontStyle28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2014 г. </w:t>
      </w:r>
      <w:r w:rsidR="00456935" w:rsidRPr="00D360A0">
        <w:rPr>
          <w:rStyle w:val="FontStyle28"/>
          <w:rFonts w:ascii="Times New Roman" w:hAnsi="Times New Roman" w:cs="Times New Roman"/>
          <w:sz w:val="28"/>
          <w:szCs w:val="28"/>
        </w:rPr>
        <w:t>№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353959">
        <w:rPr>
          <w:rStyle w:val="FontStyle28"/>
          <w:rFonts w:ascii="Times New Roman" w:hAnsi="Times New Roman" w:cs="Times New Roman"/>
          <w:sz w:val="28"/>
          <w:szCs w:val="28"/>
        </w:rPr>
        <w:t>194-о</w:t>
      </w:r>
      <w:r w:rsidR="00456935" w:rsidRPr="00D360A0">
        <w:rPr>
          <w:rStyle w:val="FontStyle28"/>
          <w:rFonts w:ascii="Times New Roman" w:hAnsi="Times New Roman" w:cs="Times New Roman"/>
          <w:sz w:val="28"/>
          <w:szCs w:val="28"/>
        </w:rPr>
        <w:t>__</w:t>
      </w:r>
    </w:p>
    <w:p w:rsidR="00A3378D" w:rsidRDefault="00A3378D" w:rsidP="00CA0BB5">
      <w:pPr>
        <w:pStyle w:val="Style10"/>
        <w:widowControl/>
        <w:spacing w:before="62" w:line="278" w:lineRule="exact"/>
        <w:ind w:left="5491"/>
        <w:jc w:val="both"/>
        <w:rPr>
          <w:rStyle w:val="FontStyle24"/>
          <w:rFonts w:ascii="Times New Roman" w:hAnsi="Times New Roman" w:cs="Times New Roman"/>
        </w:rPr>
      </w:pPr>
    </w:p>
    <w:p w:rsidR="00A3378D" w:rsidRDefault="00A3378D" w:rsidP="00CA0BB5">
      <w:pPr>
        <w:pStyle w:val="Style10"/>
        <w:widowControl/>
        <w:spacing w:before="62" w:line="278" w:lineRule="exact"/>
        <w:ind w:left="5491"/>
        <w:jc w:val="both"/>
        <w:rPr>
          <w:rStyle w:val="FontStyle24"/>
          <w:rFonts w:ascii="Times New Roman" w:hAnsi="Times New Roman" w:cs="Times New Roman"/>
        </w:rPr>
      </w:pPr>
    </w:p>
    <w:p w:rsidR="00A3378D" w:rsidRPr="00CA0BB5" w:rsidRDefault="00A3378D" w:rsidP="00CA0BB5">
      <w:pPr>
        <w:pStyle w:val="Style10"/>
        <w:widowControl/>
        <w:spacing w:before="62" w:line="278" w:lineRule="exact"/>
        <w:ind w:left="5491"/>
        <w:jc w:val="both"/>
        <w:rPr>
          <w:rStyle w:val="FontStyle24"/>
          <w:rFonts w:ascii="Times New Roman" w:hAnsi="Times New Roman" w:cs="Times New Roman"/>
        </w:rPr>
      </w:pPr>
    </w:p>
    <w:p w:rsidR="00AE0ECA" w:rsidRPr="00D360A0" w:rsidRDefault="003E2BC8" w:rsidP="00A3378D">
      <w:pPr>
        <w:pStyle w:val="Style11"/>
        <w:widowControl/>
        <w:spacing w:before="168"/>
        <w:ind w:left="614"/>
        <w:rPr>
          <w:rStyle w:val="FontStyle25"/>
          <w:rFonts w:ascii="Times New Roman" w:hAnsi="Times New Roman" w:cs="Times New Roman"/>
          <w:sz w:val="28"/>
          <w:szCs w:val="28"/>
        </w:rPr>
      </w:pP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  <w:r w:rsidR="001821B5" w:rsidRPr="00D360A0">
        <w:rPr>
          <w:rStyle w:val="FontStyle25"/>
          <w:rFonts w:ascii="Times New Roman" w:hAnsi="Times New Roman" w:cs="Times New Roman"/>
          <w:sz w:val="28"/>
          <w:szCs w:val="28"/>
        </w:rPr>
        <w:t>П</w:t>
      </w: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>О ПРИЗНАНИ</w:t>
      </w:r>
      <w:r w:rsidR="001821B5" w:rsidRPr="00D360A0">
        <w:rPr>
          <w:rStyle w:val="FontStyle25"/>
          <w:rFonts w:ascii="Times New Roman" w:hAnsi="Times New Roman" w:cs="Times New Roman"/>
          <w:sz w:val="28"/>
          <w:szCs w:val="28"/>
        </w:rPr>
        <w:t>Ю</w:t>
      </w: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56935" w:rsidRPr="00D360A0">
        <w:rPr>
          <w:rStyle w:val="FontStyle25"/>
          <w:rFonts w:ascii="Times New Roman" w:hAnsi="Times New Roman" w:cs="Times New Roman"/>
          <w:sz w:val="28"/>
          <w:szCs w:val="28"/>
        </w:rPr>
        <w:t>БОЛЬШЕРЕЧЕНСКОГО МУНИЦИПАЛЬНОГО ОБРАЗОВАНИЯ</w:t>
      </w:r>
    </w:p>
    <w:p w:rsidR="00456935" w:rsidRDefault="00456935" w:rsidP="00CA0BB5">
      <w:pPr>
        <w:pStyle w:val="Style7"/>
        <w:widowControl/>
        <w:spacing w:line="278" w:lineRule="exact"/>
        <w:ind w:right="725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56935" w:rsidRDefault="00456935" w:rsidP="00CA0BB5">
      <w:pPr>
        <w:pStyle w:val="Style7"/>
        <w:widowControl/>
        <w:spacing w:line="278" w:lineRule="exact"/>
        <w:ind w:right="725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E0ECA" w:rsidRPr="007D3C1A" w:rsidRDefault="003E2BC8" w:rsidP="007D3C1A">
      <w:pPr>
        <w:pStyle w:val="Style7"/>
        <w:widowControl/>
        <w:spacing w:line="278" w:lineRule="exact"/>
        <w:ind w:right="-33" w:firstLine="851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7D3C1A">
        <w:rPr>
          <w:rStyle w:val="FontStyle25"/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E0ECA" w:rsidRPr="007D3C1A" w:rsidRDefault="00456935" w:rsidP="007D3C1A">
      <w:pPr>
        <w:pStyle w:val="Style15"/>
        <w:widowControl/>
        <w:spacing w:line="278" w:lineRule="exact"/>
        <w:ind w:firstLine="851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3C1A">
        <w:rPr>
          <w:rStyle w:val="FontStyle26"/>
          <w:rFonts w:ascii="Times New Roman" w:hAnsi="Times New Roman" w:cs="Times New Roman"/>
          <w:sz w:val="28"/>
          <w:szCs w:val="28"/>
        </w:rPr>
        <w:t>Витер Юрий Романович</w:t>
      </w:r>
    </w:p>
    <w:p w:rsidR="00AE0ECA" w:rsidRPr="007D3C1A" w:rsidRDefault="003E2BC8" w:rsidP="007D3C1A">
      <w:pPr>
        <w:pStyle w:val="Style14"/>
        <w:widowControl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Глава 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Большереченского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0ECA" w:rsidRPr="007D3C1A" w:rsidRDefault="003E2BC8" w:rsidP="007D3C1A">
      <w:pPr>
        <w:pStyle w:val="Style7"/>
        <w:widowControl/>
        <w:spacing w:before="29" w:line="274" w:lineRule="exact"/>
        <w:ind w:right="-33" w:firstLine="851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7D3C1A">
        <w:rPr>
          <w:rStyle w:val="FontStyle25"/>
          <w:rFonts w:ascii="Times New Roman" w:hAnsi="Times New Roman" w:cs="Times New Roman"/>
          <w:sz w:val="28"/>
          <w:szCs w:val="28"/>
        </w:rPr>
        <w:t>Секретарь комиссии</w:t>
      </w:r>
    </w:p>
    <w:p w:rsidR="00AE0ECA" w:rsidRPr="007D3C1A" w:rsidRDefault="00456935" w:rsidP="007D3C1A">
      <w:pPr>
        <w:pStyle w:val="Style15"/>
        <w:widowControl/>
        <w:spacing w:line="274" w:lineRule="exact"/>
        <w:ind w:firstLine="851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3C1A">
        <w:rPr>
          <w:rStyle w:val="FontStyle26"/>
          <w:rFonts w:ascii="Times New Roman" w:hAnsi="Times New Roman" w:cs="Times New Roman"/>
          <w:sz w:val="28"/>
          <w:szCs w:val="28"/>
        </w:rPr>
        <w:t xml:space="preserve">Афанасьев Вячеслав Михайлович </w:t>
      </w:r>
    </w:p>
    <w:p w:rsidR="00456935" w:rsidRPr="007D3C1A" w:rsidRDefault="003E2BC8" w:rsidP="007D3C1A">
      <w:pPr>
        <w:pStyle w:val="Style14"/>
        <w:widowControl/>
        <w:spacing w:line="274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Большереченского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0ECA" w:rsidRPr="007D3C1A" w:rsidRDefault="003E2BC8" w:rsidP="007D3C1A">
      <w:pPr>
        <w:pStyle w:val="Style14"/>
        <w:widowControl/>
        <w:spacing w:line="274" w:lineRule="exact"/>
        <w:ind w:firstLine="851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7D3C1A">
        <w:rPr>
          <w:rStyle w:val="FontStyle25"/>
          <w:rFonts w:ascii="Times New Roman" w:hAnsi="Times New Roman" w:cs="Times New Roman"/>
          <w:sz w:val="28"/>
          <w:szCs w:val="28"/>
        </w:rPr>
        <w:t>Члены комиссии:</w:t>
      </w:r>
    </w:p>
    <w:p w:rsidR="00AE0ECA" w:rsidRPr="007D3C1A" w:rsidRDefault="00456935" w:rsidP="007D3C1A">
      <w:pPr>
        <w:pStyle w:val="Style15"/>
        <w:widowControl/>
        <w:spacing w:line="274" w:lineRule="exact"/>
        <w:ind w:firstLine="851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3C1A">
        <w:rPr>
          <w:rStyle w:val="FontStyle26"/>
          <w:rFonts w:ascii="Times New Roman" w:hAnsi="Times New Roman" w:cs="Times New Roman"/>
          <w:sz w:val="28"/>
          <w:szCs w:val="28"/>
        </w:rPr>
        <w:t xml:space="preserve">Анисимов Максим Владимирович </w:t>
      </w:r>
    </w:p>
    <w:p w:rsidR="00AE0ECA" w:rsidRPr="007D3C1A" w:rsidRDefault="00456935" w:rsidP="007D3C1A">
      <w:pPr>
        <w:pStyle w:val="Style14"/>
        <w:widowControl/>
        <w:spacing w:line="274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Управляющий делами администрации Анисимов Максим Владимирович  </w:t>
      </w:r>
    </w:p>
    <w:p w:rsidR="00AE0ECA" w:rsidRPr="007D3C1A" w:rsidRDefault="000B43F7" w:rsidP="007D3C1A">
      <w:pPr>
        <w:pStyle w:val="Style14"/>
        <w:widowControl/>
        <w:spacing w:before="5" w:line="274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Ханина Надежда Аркадьевна</w:t>
      </w:r>
      <w:r w:rsidR="008E54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–</w:t>
      </w:r>
      <w:r w:rsidR="003E2BC8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ведущий консультант г</w:t>
      </w:r>
      <w:r w:rsidR="003E2BC8" w:rsidRPr="007D3C1A">
        <w:rPr>
          <w:rStyle w:val="FontStyle28"/>
          <w:rFonts w:ascii="Times New Roman" w:hAnsi="Times New Roman" w:cs="Times New Roman"/>
          <w:sz w:val="28"/>
          <w:szCs w:val="28"/>
        </w:rPr>
        <w:t>осударственного жилищного надзора службы государственного жилищного и строительного надзора Иркутской области</w:t>
      </w:r>
    </w:p>
    <w:p w:rsidR="003349AD" w:rsidRPr="007D3C1A" w:rsidRDefault="003E2BC8" w:rsidP="007D3C1A">
      <w:pPr>
        <w:pStyle w:val="Style15"/>
        <w:widowControl/>
        <w:spacing w:line="274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rStyle w:val="FontStyle26"/>
          <w:rFonts w:ascii="Times New Roman" w:hAnsi="Times New Roman" w:cs="Times New Roman"/>
          <w:sz w:val="28"/>
          <w:szCs w:val="28"/>
        </w:rPr>
        <w:t>Демина Мария Николаевна</w:t>
      </w:r>
      <w:r w:rsidR="007D3C1A">
        <w:rPr>
          <w:rStyle w:val="FontStyle26"/>
          <w:rFonts w:ascii="Times New Roman" w:hAnsi="Times New Roman" w:cs="Times New Roman"/>
          <w:sz w:val="28"/>
          <w:szCs w:val="28"/>
        </w:rPr>
        <w:t xml:space="preserve"> -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директор филиала БТИ Иркутского района </w:t>
      </w:r>
    </w:p>
    <w:p w:rsidR="00AE0ECA" w:rsidRPr="007D3C1A" w:rsidRDefault="00D360A0" w:rsidP="007D3C1A">
      <w:pPr>
        <w:pStyle w:val="Style14"/>
        <w:widowControl/>
        <w:spacing w:line="274" w:lineRule="exact"/>
        <w:ind w:firstLine="851"/>
        <w:jc w:val="both"/>
        <w:rPr>
          <w:rStyle w:val="FontStyle28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Кулакова Екатерина Александровна</w:t>
      </w:r>
      <w:r w:rsidR="001821B5" w:rsidRPr="007D3C1A">
        <w:rPr>
          <w:rStyle w:val="FontStyle26"/>
          <w:rFonts w:ascii="Times New Roman" w:hAnsi="Times New Roman" w:cs="Times New Roman"/>
          <w:sz w:val="28"/>
          <w:szCs w:val="28"/>
        </w:rPr>
        <w:t xml:space="preserve"> –</w:t>
      </w:r>
      <w:r w:rsidR="003E2BC8" w:rsidRPr="007D3C1A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И.О. заместителя председателя </w:t>
      </w:r>
      <w:r w:rsidR="001821B5" w:rsidRPr="007D3C1A">
        <w:rPr>
          <w:rStyle w:val="FontStyle2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821B5" w:rsidRPr="00D360A0">
        <w:rPr>
          <w:rStyle w:val="FontStyle26"/>
          <w:rFonts w:ascii="Times New Roman" w:hAnsi="Times New Roman" w:cs="Times New Roman"/>
          <w:i w:val="0"/>
          <w:sz w:val="28"/>
          <w:szCs w:val="28"/>
        </w:rPr>
        <w:t xml:space="preserve">Комитета по управлению муниципальным имуществом и градостроительной политике Иркутского районного муниципального образования </w:t>
      </w:r>
    </w:p>
    <w:p w:rsidR="00AE0ECA" w:rsidRPr="007D3C1A" w:rsidRDefault="008E5435" w:rsidP="007D3C1A">
      <w:pPr>
        <w:pStyle w:val="Style15"/>
        <w:widowControl/>
        <w:spacing w:line="274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rStyle w:val="FontStyle26"/>
          <w:rFonts w:ascii="Times New Roman" w:hAnsi="Times New Roman" w:cs="Times New Roman"/>
          <w:sz w:val="28"/>
          <w:szCs w:val="28"/>
        </w:rPr>
        <w:t>Малеев Владимир Федорович</w:t>
      </w:r>
      <w:r w:rsidR="007D3C1A">
        <w:rPr>
          <w:rStyle w:val="FontStyle26"/>
          <w:rFonts w:ascii="Times New Roman" w:hAnsi="Times New Roman" w:cs="Times New Roman"/>
          <w:sz w:val="28"/>
          <w:szCs w:val="28"/>
        </w:rPr>
        <w:t xml:space="preserve"> -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главный специалист отдела надзорной деятельности по Иркутскому району Иркутской области</w:t>
      </w:r>
      <w:r w:rsidR="003E2BC8" w:rsidRPr="007D3C1A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3349AD" w:rsidRPr="007D3C1A" w:rsidRDefault="000B43F7" w:rsidP="007D3C1A">
      <w:pPr>
        <w:pStyle w:val="Style14"/>
        <w:widowControl/>
        <w:spacing w:before="5" w:line="274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Золотарев Денис Александрович</w:t>
      </w:r>
      <w:r w:rsidR="008E54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–</w:t>
      </w:r>
      <w:r w:rsidR="003E2BC8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3E2BC8" w:rsidRPr="007D3C1A">
        <w:rPr>
          <w:rStyle w:val="FontStyle28"/>
          <w:rFonts w:ascii="Times New Roman" w:hAnsi="Times New Roman" w:cs="Times New Roman"/>
          <w:sz w:val="28"/>
          <w:szCs w:val="28"/>
        </w:rPr>
        <w:t>отдел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а</w:t>
      </w:r>
      <w:r w:rsidR="003E2BC8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санитарного надзора по гигиене труда, коммунальной гигиене и радиационной безопасности Управления роспотребнадзор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>а</w:t>
      </w:r>
      <w:r w:rsidR="003E2BC8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по Иркутской области. </w:t>
      </w:r>
    </w:p>
    <w:p w:rsidR="00456935" w:rsidRPr="007D3C1A" w:rsidRDefault="00456935" w:rsidP="007D3C1A">
      <w:pPr>
        <w:pStyle w:val="Style14"/>
        <w:widowControl/>
        <w:spacing w:before="5" w:line="274" w:lineRule="exact"/>
        <w:ind w:firstLine="851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3378D" w:rsidRPr="007D3C1A" w:rsidRDefault="00A3378D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1821B5" w:rsidRPr="007D3C1A" w:rsidRDefault="001821B5" w:rsidP="007D3C1A">
      <w:pPr>
        <w:pStyle w:val="a5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7D3C1A">
        <w:rPr>
          <w:sz w:val="28"/>
          <w:szCs w:val="28"/>
        </w:rPr>
        <w:t xml:space="preserve">Глава Большереченского </w:t>
      </w:r>
    </w:p>
    <w:p w:rsidR="001821B5" w:rsidRPr="007D3C1A" w:rsidRDefault="001821B5" w:rsidP="007D3C1A">
      <w:pPr>
        <w:pStyle w:val="a5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7D3C1A">
        <w:rPr>
          <w:sz w:val="28"/>
          <w:szCs w:val="28"/>
        </w:rPr>
        <w:t xml:space="preserve">муниципального образования </w:t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  <w:t xml:space="preserve">Ю.Р. Витер </w:t>
      </w:r>
    </w:p>
    <w:p w:rsidR="008E5435" w:rsidRPr="007D3C1A" w:rsidRDefault="008E5435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E5435" w:rsidRDefault="008E5435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360A0" w:rsidRDefault="00D360A0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360A0" w:rsidRDefault="00D360A0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360A0" w:rsidRDefault="00D360A0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360A0" w:rsidRPr="007D3C1A" w:rsidRDefault="00D360A0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7A7262" w:rsidRPr="007D3C1A" w:rsidRDefault="007A7262" w:rsidP="007D3C1A">
      <w:pPr>
        <w:pStyle w:val="Style10"/>
        <w:widowControl/>
        <w:spacing w:before="53" w:line="27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7A7262" w:rsidRDefault="007A7262" w:rsidP="00CA0BB5">
      <w:pPr>
        <w:pStyle w:val="Style10"/>
        <w:widowControl/>
        <w:spacing w:before="53" w:line="278" w:lineRule="exact"/>
        <w:ind w:left="5491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A3378D" w:rsidRPr="00D360A0" w:rsidRDefault="00A3378D" w:rsidP="00CA0BB5">
      <w:pPr>
        <w:pStyle w:val="Style10"/>
        <w:widowControl/>
        <w:spacing w:before="53" w:line="278" w:lineRule="exact"/>
        <w:ind w:left="549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BC0B63" w:rsidRPr="00D360A0" w:rsidRDefault="003E2BC8" w:rsidP="00BC0B63">
      <w:pPr>
        <w:pStyle w:val="Style10"/>
        <w:widowControl/>
        <w:spacing w:before="53" w:line="278" w:lineRule="exact"/>
        <w:ind w:left="549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 xml:space="preserve">Приложение №2 к постановлению администрации </w:t>
      </w:r>
      <w:r w:rsidR="00BC0B63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Большереченского муниципального образования № </w:t>
      </w:r>
      <w:r w:rsidR="00353959">
        <w:rPr>
          <w:rStyle w:val="FontStyle28"/>
          <w:rFonts w:ascii="Times New Roman" w:hAnsi="Times New Roman" w:cs="Times New Roman"/>
          <w:sz w:val="28"/>
          <w:szCs w:val="28"/>
        </w:rPr>
        <w:t xml:space="preserve">194-о  </w:t>
      </w:r>
      <w:r w:rsidR="00BC0B63" w:rsidRPr="00D360A0">
        <w:rPr>
          <w:rStyle w:val="FontStyle28"/>
          <w:rFonts w:ascii="Times New Roman" w:hAnsi="Times New Roman" w:cs="Times New Roman"/>
          <w:sz w:val="28"/>
          <w:szCs w:val="28"/>
        </w:rPr>
        <w:t>от «</w:t>
      </w:r>
      <w:r w:rsidR="00353959">
        <w:rPr>
          <w:rStyle w:val="FontStyle28"/>
          <w:rFonts w:ascii="Times New Roman" w:hAnsi="Times New Roman" w:cs="Times New Roman"/>
          <w:sz w:val="28"/>
          <w:szCs w:val="28"/>
        </w:rPr>
        <w:t>10</w:t>
      </w:r>
      <w:r w:rsidR="00BC0B63" w:rsidRPr="00D360A0">
        <w:rPr>
          <w:rStyle w:val="FontStyle28"/>
          <w:rFonts w:ascii="Times New Roman" w:hAnsi="Times New Roman" w:cs="Times New Roman"/>
          <w:sz w:val="28"/>
          <w:szCs w:val="28"/>
        </w:rPr>
        <w:t>»</w:t>
      </w:r>
      <w:r w:rsidR="00353959">
        <w:rPr>
          <w:rStyle w:val="FontStyle28"/>
          <w:rFonts w:ascii="Times New Roman" w:hAnsi="Times New Roman" w:cs="Times New Roman"/>
          <w:sz w:val="28"/>
          <w:szCs w:val="28"/>
        </w:rPr>
        <w:t xml:space="preserve"> сентября </w:t>
      </w:r>
      <w:r w:rsidR="00BC0B63" w:rsidRPr="00D360A0">
        <w:rPr>
          <w:rStyle w:val="FontStyle28"/>
          <w:rFonts w:ascii="Times New Roman" w:hAnsi="Times New Roman" w:cs="Times New Roman"/>
          <w:sz w:val="28"/>
          <w:szCs w:val="28"/>
        </w:rPr>
        <w:t>2014</w:t>
      </w:r>
    </w:p>
    <w:p w:rsidR="00BC0B63" w:rsidRPr="00D360A0" w:rsidRDefault="00BC0B63" w:rsidP="00BC0B63">
      <w:pPr>
        <w:pStyle w:val="Style10"/>
        <w:widowControl/>
        <w:spacing w:before="53" w:line="278" w:lineRule="exact"/>
        <w:ind w:left="549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BC0B63" w:rsidRPr="00D360A0" w:rsidRDefault="00BC0B63" w:rsidP="00BC0B63">
      <w:pPr>
        <w:pStyle w:val="Style10"/>
        <w:widowControl/>
        <w:spacing w:before="53" w:line="278" w:lineRule="exact"/>
        <w:ind w:left="5491"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AE0ECA" w:rsidRPr="00D360A0" w:rsidRDefault="003E2BC8" w:rsidP="00A3378D">
      <w:pPr>
        <w:pStyle w:val="Style7"/>
        <w:widowControl/>
        <w:spacing w:line="298" w:lineRule="exact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>ПОЛОЖЕНИЕ</w:t>
      </w:r>
    </w:p>
    <w:p w:rsidR="00AE0ECA" w:rsidRPr="00D360A0" w:rsidRDefault="003E2BC8" w:rsidP="00A3378D">
      <w:pPr>
        <w:pStyle w:val="Style17"/>
        <w:widowControl/>
        <w:spacing w:line="298" w:lineRule="exact"/>
        <w:ind w:left="61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="001821B5" w:rsidRPr="00D360A0">
        <w:rPr>
          <w:rStyle w:val="FontStyle25"/>
          <w:rFonts w:ascii="Times New Roman" w:hAnsi="Times New Roman" w:cs="Times New Roman"/>
          <w:sz w:val="28"/>
          <w:szCs w:val="28"/>
        </w:rPr>
        <w:t>П</w:t>
      </w: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>О ПРИЗНАНИ</w:t>
      </w:r>
      <w:r w:rsidR="001821B5" w:rsidRPr="00D360A0">
        <w:rPr>
          <w:rStyle w:val="FontStyle25"/>
          <w:rFonts w:ascii="Times New Roman" w:hAnsi="Times New Roman" w:cs="Times New Roman"/>
          <w:sz w:val="28"/>
          <w:szCs w:val="28"/>
        </w:rPr>
        <w:t>Ю</w:t>
      </w: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</w:t>
      </w:r>
    </w:p>
    <w:p w:rsidR="00AE0ECA" w:rsidRPr="00D360A0" w:rsidRDefault="003E2BC8" w:rsidP="00A3378D">
      <w:pPr>
        <w:pStyle w:val="Style6"/>
        <w:widowControl/>
        <w:spacing w:line="298" w:lineRule="exact"/>
        <w:ind w:left="518"/>
        <w:rPr>
          <w:rStyle w:val="FontStyle25"/>
          <w:rFonts w:ascii="Times New Roman" w:hAnsi="Times New Roman" w:cs="Times New Roman"/>
          <w:sz w:val="28"/>
          <w:szCs w:val="28"/>
        </w:rPr>
      </w:pP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>НЕПРИГОДНЫМ (ПРИГОДНЫМ) ДЛЯ ПРОЖИВАНИЯ И МНОГОКВАРТИРНОГО ДОМА АВАРИЙНЫМ И ПОДЛЕЖАЩИМ СНОСУ ИЛИ РЕКОНСТРУКЦИИ НА ТЕРРИТОРИИ</w:t>
      </w:r>
    </w:p>
    <w:p w:rsidR="00AE0ECA" w:rsidRPr="00D360A0" w:rsidRDefault="00B06F54" w:rsidP="00A3378D">
      <w:pPr>
        <w:pStyle w:val="Style17"/>
        <w:widowControl/>
        <w:spacing w:line="298" w:lineRule="exact"/>
        <w:ind w:firstLine="0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 xml:space="preserve">БОЛЬШЕРЕЧЕНСКОГО </w:t>
      </w:r>
      <w:r w:rsidR="003E2BC8" w:rsidRPr="00D360A0">
        <w:rPr>
          <w:rStyle w:val="FontStyle25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0ECA" w:rsidRPr="00D360A0" w:rsidRDefault="00AE0ECA" w:rsidP="00CA0BB5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AE0ECA" w:rsidRPr="00D360A0" w:rsidRDefault="003E2BC8" w:rsidP="00BC0B63">
      <w:pPr>
        <w:pStyle w:val="Style9"/>
        <w:widowControl/>
        <w:tabs>
          <w:tab w:val="left" w:pos="298"/>
        </w:tabs>
        <w:spacing w:before="62" w:line="298" w:lineRule="exact"/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>1.</w:t>
      </w:r>
      <w:r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E0ECA" w:rsidRPr="00D360A0" w:rsidRDefault="00323E91" w:rsidP="007D3C1A">
      <w:pPr>
        <w:pStyle w:val="Style9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1.1.  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Межведомственная комиссия по признанию помещений жилыми помещениями,   жилых   помещений   непригодными   (пригодными)   для проживания граждан и многоквартирного дома аварийным и подлежащим сносу или реконструкции на территории </w:t>
      </w:r>
      <w:r w:rsidR="00BC0B63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Большереченского муниципального образования 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(далее по тексту </w:t>
      </w:r>
      <w:proofErr w:type="gramStart"/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-К</w:t>
      </w:r>
      <w:proofErr w:type="gramEnd"/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омиссия) является постоянно действующим коллегиальным органом, утверждается и ликвидируется постановлением  Главы </w:t>
      </w:r>
      <w:r w:rsidR="00BC0B63" w:rsidRPr="00D360A0">
        <w:rPr>
          <w:rStyle w:val="FontStyle28"/>
          <w:rFonts w:ascii="Times New Roman" w:hAnsi="Times New Roman" w:cs="Times New Roman"/>
          <w:sz w:val="28"/>
          <w:szCs w:val="28"/>
        </w:rPr>
        <w:t>Большереченского муниципального образования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AE0ECA" w:rsidRPr="00D360A0" w:rsidRDefault="00323E91" w:rsidP="007D3C1A">
      <w:pPr>
        <w:pStyle w:val="Style9"/>
        <w:widowControl/>
        <w:numPr>
          <w:ilvl w:val="1"/>
          <w:numId w:val="9"/>
        </w:numPr>
        <w:tabs>
          <w:tab w:val="left" w:pos="709"/>
        </w:tabs>
        <w:spacing w:line="298" w:lineRule="exact"/>
        <w:ind w:left="0" w:right="50"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Комиссия руководствуется в своей деятельности действующим законодательством.</w:t>
      </w:r>
    </w:p>
    <w:p w:rsidR="00AE0ECA" w:rsidRPr="00D360A0" w:rsidRDefault="00323E91" w:rsidP="007D3C1A">
      <w:pPr>
        <w:pStyle w:val="Style9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Комиссия создается в целях признания помещений жилыми помещениями,   жилых   помещений   непригодными   (пригодными)   для проживания граждан и многоквартирного дома аварийным и подлежащим сносу или реконструкции, в соответствии с Постановлением Правительства РФ от 28.01.2006</w:t>
      </w:r>
      <w:r w:rsidR="00BC0B63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реконструкции».</w:t>
      </w:r>
      <w:proofErr w:type="gramEnd"/>
    </w:p>
    <w:p w:rsidR="00AE0ECA" w:rsidRPr="00D360A0" w:rsidRDefault="00323E91" w:rsidP="007D3C1A">
      <w:pPr>
        <w:pStyle w:val="Style9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1.4. 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Формой работы Комиссии являются заседания. Заседания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AE0ECA" w:rsidRPr="00D360A0" w:rsidRDefault="00323E91" w:rsidP="007D3C1A">
      <w:pPr>
        <w:pStyle w:val="Style9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1.5. 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Заключения. В случае равенства голосов голос председательствующего на заседании является решающим.</w:t>
      </w:r>
    </w:p>
    <w:p w:rsidR="00323E91" w:rsidRPr="00D360A0" w:rsidRDefault="003E2BC8" w:rsidP="007D3C1A">
      <w:pPr>
        <w:pStyle w:val="Style9"/>
        <w:widowControl/>
        <w:tabs>
          <w:tab w:val="left" w:pos="298"/>
          <w:tab w:val="left" w:pos="709"/>
        </w:tabs>
        <w:spacing w:line="298" w:lineRule="exact"/>
        <w:ind w:right="50" w:firstLine="851"/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>2.</w:t>
      </w:r>
      <w:r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ab/>
        <w:t>Права и обязанности Комиссии</w:t>
      </w:r>
    </w:p>
    <w:p w:rsidR="00323E91" w:rsidRPr="00D360A0" w:rsidRDefault="00323E91" w:rsidP="007D3C1A">
      <w:pPr>
        <w:pStyle w:val="Style9"/>
        <w:widowControl/>
        <w:tabs>
          <w:tab w:val="left" w:pos="298"/>
          <w:tab w:val="left" w:pos="709"/>
        </w:tabs>
        <w:spacing w:line="298" w:lineRule="exact"/>
        <w:ind w:right="50" w:firstLine="851"/>
        <w:rPr>
          <w:rStyle w:val="FontStyle28"/>
          <w:rFonts w:ascii="Times New Roman" w:hAnsi="Times New Roman" w:cs="Times New Roman"/>
          <w:b/>
          <w:sz w:val="28"/>
          <w:szCs w:val="28"/>
        </w:rPr>
      </w:pPr>
    </w:p>
    <w:p w:rsidR="00AE0ECA" w:rsidRPr="00D360A0" w:rsidRDefault="003E2BC8" w:rsidP="007D3C1A">
      <w:pPr>
        <w:pStyle w:val="Style9"/>
        <w:widowControl/>
        <w:tabs>
          <w:tab w:val="left" w:pos="298"/>
          <w:tab w:val="left" w:pos="709"/>
        </w:tabs>
        <w:spacing w:line="298" w:lineRule="exact"/>
        <w:ind w:right="50"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2.1. Комиссия имеет право:</w:t>
      </w:r>
    </w:p>
    <w:p w:rsidR="007D3C1A" w:rsidRPr="00D360A0" w:rsidRDefault="003E2BC8" w:rsidP="007D3C1A">
      <w:pPr>
        <w:pStyle w:val="Style14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 привлекать к работе Комиссии должностных лиц и специалистов органов исполнительной</w:t>
      </w:r>
    </w:p>
    <w:p w:rsidR="00AE0ECA" w:rsidRPr="00D360A0" w:rsidRDefault="003E2BC8" w:rsidP="007D3C1A">
      <w:pPr>
        <w:pStyle w:val="Style14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власти    всех    уровней,    специалистов   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вопроса;</w:t>
      </w:r>
    </w:p>
    <w:p w:rsidR="00AE0ECA" w:rsidRPr="00D360A0" w:rsidRDefault="003E2BC8" w:rsidP="007D3C1A">
      <w:pPr>
        <w:pStyle w:val="Style14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-запрашивать и получать в установленном порядке от государственных, общественных и иных организаций и должностных лиц необходимые документы,</w:t>
      </w:r>
      <w:r w:rsidR="007D3C1A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материалы и информацию, необходимую для осуществления возложенных на Комиссию задач;</w:t>
      </w:r>
    </w:p>
    <w:p w:rsidR="00AE0ECA" w:rsidRPr="00D360A0" w:rsidRDefault="003E2BC8" w:rsidP="007D3C1A">
      <w:pPr>
        <w:pStyle w:val="Style9"/>
        <w:widowControl/>
        <w:numPr>
          <w:ilvl w:val="0"/>
          <w:numId w:val="4"/>
        </w:numPr>
        <w:tabs>
          <w:tab w:val="left" w:pos="158"/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направлять в соответствующие органы материалы для принятия установленных  законодательством  мер  в  случае  выявления  фактов ненадлежащего содержания жилых помещений;</w:t>
      </w:r>
    </w:p>
    <w:p w:rsidR="00AE0ECA" w:rsidRPr="00D360A0" w:rsidRDefault="003E2BC8" w:rsidP="007D3C1A">
      <w:pPr>
        <w:pStyle w:val="Style9"/>
        <w:widowControl/>
        <w:numPr>
          <w:ilvl w:val="0"/>
          <w:numId w:val="4"/>
        </w:numPr>
        <w:tabs>
          <w:tab w:val="left" w:pos="158"/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требовать от собственника или уполномоченного им лица обеспечить в назначенный день и время беспрепятственный доступ в помещение в случае  принятия   Комиссией   решения  о  необходимости   проведения обследования;</w:t>
      </w:r>
    </w:p>
    <w:p w:rsidR="00AE0ECA" w:rsidRPr="00D360A0" w:rsidRDefault="003E2BC8" w:rsidP="007D3C1A">
      <w:pPr>
        <w:pStyle w:val="Style9"/>
        <w:widowControl/>
        <w:numPr>
          <w:ilvl w:val="0"/>
          <w:numId w:val="4"/>
        </w:numPr>
        <w:tabs>
          <w:tab w:val="left" w:pos="158"/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отказать заявителю в рассмотрении соответствующего вопроса при невыполнении собственником или уполномоченным им лицом законных и обоснованных требований для проведения обследования.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2.2. В обязанности Комиссии входит:</w:t>
      </w:r>
    </w:p>
    <w:p w:rsidR="007D3C1A" w:rsidRPr="00D360A0" w:rsidRDefault="003E2BC8" w:rsidP="007D3C1A">
      <w:pPr>
        <w:pStyle w:val="Style16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признание жилых помещений пригодными (непригодными) для проживания,</w:t>
      </w:r>
      <w:r w:rsidR="007D3C1A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многоквартирных домов аварийными и подлежащими сносу или реконструкции,</w:t>
      </w:r>
      <w:r w:rsidR="00323E91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принятие соответствующих решений и составление заключений;</w:t>
      </w:r>
    </w:p>
    <w:p w:rsidR="00323E91" w:rsidRPr="00D360A0" w:rsidRDefault="003E2BC8" w:rsidP="007D3C1A">
      <w:pPr>
        <w:pStyle w:val="Style16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proofErr w:type="gramStart"/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проведение оценки соответствия помещения установленным требованиям, в соответствии с Постановлением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реконструкции». </w:t>
      </w:r>
      <w:proofErr w:type="gramEnd"/>
    </w:p>
    <w:p w:rsidR="00AE0ECA" w:rsidRPr="00D360A0" w:rsidRDefault="003E2BC8" w:rsidP="007D3C1A">
      <w:pPr>
        <w:pStyle w:val="Style18"/>
        <w:widowControl/>
        <w:tabs>
          <w:tab w:val="left" w:pos="709"/>
        </w:tabs>
        <w:spacing w:line="298" w:lineRule="exact"/>
        <w:ind w:firstLine="851"/>
        <w:jc w:val="center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>3. Состав Комиссии</w:t>
      </w:r>
    </w:p>
    <w:p w:rsidR="00AE0ECA" w:rsidRPr="00D360A0" w:rsidRDefault="00323E91" w:rsidP="007D3C1A">
      <w:pPr>
        <w:pStyle w:val="Style9"/>
        <w:widowControl/>
        <w:tabs>
          <w:tab w:val="left" w:pos="709"/>
        </w:tabs>
        <w:spacing w:line="298" w:lineRule="exact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3.1. 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К работе в Комиссии с правом совещательного голоса привлекается собственник   жилого   помещения   (уполномоченное   им   лицо),   а   в необходимых   случаях   -   квалифицированные    эксперты    проектно-изыскательских организаций с правом решающего голоса. Собственника жилого помещения информируют о дате, месте и времени проведения Комиссии. Неявка собственника жилого помещения не является препятствием для рассмотрения его обращения.</w:t>
      </w:r>
    </w:p>
    <w:p w:rsidR="00AE0ECA" w:rsidRPr="00D360A0" w:rsidRDefault="00323E91" w:rsidP="007D3C1A">
      <w:pPr>
        <w:pStyle w:val="Style13"/>
        <w:widowControl/>
        <w:tabs>
          <w:tab w:val="left" w:pos="709"/>
        </w:tabs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 местного самоуправления,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на территории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Большереченского муниципального образования</w:t>
      </w:r>
      <w:r w:rsidR="003E2BC8" w:rsidRPr="00D360A0">
        <w:rPr>
          <w:rStyle w:val="FontStyle28"/>
          <w:rFonts w:ascii="Times New Roman" w:hAnsi="Times New Roman" w:cs="Times New Roman"/>
          <w:sz w:val="28"/>
          <w:szCs w:val="28"/>
        </w:rPr>
        <w:t>, в необходимых случаях органов архитектуры, градостроительства и соответствующих организаций.</w:t>
      </w:r>
      <w:proofErr w:type="gramEnd"/>
    </w:p>
    <w:p w:rsidR="00AE0ECA" w:rsidRPr="00D360A0" w:rsidRDefault="003E2BC8" w:rsidP="007D3C1A">
      <w:pPr>
        <w:pStyle w:val="Style13"/>
        <w:widowControl/>
        <w:numPr>
          <w:ilvl w:val="1"/>
          <w:numId w:val="10"/>
        </w:numPr>
        <w:tabs>
          <w:tab w:val="left" w:pos="709"/>
        </w:tabs>
        <w:ind w:left="0"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323E91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глава Большереченского муниципального образования. </w:t>
      </w:r>
    </w:p>
    <w:p w:rsidR="00AE0ECA" w:rsidRPr="00D360A0" w:rsidRDefault="003E2BC8" w:rsidP="007D3C1A">
      <w:pPr>
        <w:pStyle w:val="Style7"/>
        <w:widowControl/>
        <w:tabs>
          <w:tab w:val="left" w:pos="709"/>
        </w:tabs>
        <w:spacing w:line="298" w:lineRule="exact"/>
        <w:ind w:firstLine="851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before="10"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-осуществляет руководство деятельностью Комиссии;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-утверждает принятые Комиссией решения;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-дает в пределах компетенции Комиссии поручения, </w:t>
      </w:r>
      <w:proofErr w:type="gramStart"/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ее членами.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Во время отсутствия председателя Комиссии его обязанности исполняет заместитель председателя, являющейся членом Комиссии.</w:t>
      </w:r>
    </w:p>
    <w:p w:rsidR="00AE0ECA" w:rsidRPr="00D360A0" w:rsidRDefault="003E2BC8" w:rsidP="007D3C1A">
      <w:pPr>
        <w:pStyle w:val="Style12"/>
        <w:widowControl/>
        <w:tabs>
          <w:tab w:val="left" w:pos="709"/>
        </w:tabs>
        <w:spacing w:line="298" w:lineRule="exact"/>
        <w:ind w:firstLine="851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>3.4.</w:t>
      </w:r>
      <w:r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ab/>
      </w: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>Секретарь Комиссии: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-созывает и назначает заседания Комиссии;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-формирует повестку дня с учетом поступивших документов и сроков их рассмотрения;</w:t>
      </w:r>
    </w:p>
    <w:p w:rsidR="00AE0ECA" w:rsidRPr="00D360A0" w:rsidRDefault="003E2BC8" w:rsidP="007D3C1A">
      <w:pPr>
        <w:pStyle w:val="Style13"/>
        <w:widowControl/>
        <w:tabs>
          <w:tab w:val="left" w:pos="317"/>
          <w:tab w:val="left" w:pos="709"/>
        </w:tabs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-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ab/>
        <w:t>обеспечивает ведение делопроизводства, в том числе подготовку материалов к</w:t>
      </w:r>
      <w:r w:rsidR="00323E91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рассмотрению, учет и хранение документов Комиссии.</w:t>
      </w:r>
    </w:p>
    <w:p w:rsidR="00323E91" w:rsidRPr="00D360A0" w:rsidRDefault="00323E91" w:rsidP="007D3C1A">
      <w:pPr>
        <w:pStyle w:val="Style13"/>
        <w:widowControl/>
        <w:tabs>
          <w:tab w:val="left" w:pos="709"/>
        </w:tabs>
        <w:ind w:right="3763" w:firstLine="851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D360A0">
        <w:rPr>
          <w:rStyle w:val="FontStyle25"/>
          <w:rFonts w:ascii="Times New Roman" w:hAnsi="Times New Roman" w:cs="Times New Roman"/>
          <w:sz w:val="28"/>
          <w:szCs w:val="28"/>
        </w:rPr>
        <w:t xml:space="preserve">3.5. </w:t>
      </w:r>
      <w:r w:rsidR="003E2BC8" w:rsidRPr="00D360A0">
        <w:rPr>
          <w:rStyle w:val="FontStyle25"/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3E2BC8" w:rsidRPr="00D360A0">
        <w:rPr>
          <w:rStyle w:val="FontStyle28"/>
          <w:rFonts w:ascii="Times New Roman" w:hAnsi="Times New Roman" w:cs="Times New Roman"/>
          <w:b/>
          <w:sz w:val="28"/>
          <w:szCs w:val="28"/>
        </w:rPr>
        <w:t>обязаны:</w:t>
      </w:r>
    </w:p>
    <w:p w:rsidR="00AE0ECA" w:rsidRPr="00D360A0" w:rsidRDefault="003E2BC8" w:rsidP="007D3C1A">
      <w:pPr>
        <w:pStyle w:val="Style13"/>
        <w:widowControl/>
        <w:tabs>
          <w:tab w:val="left" w:pos="709"/>
        </w:tabs>
        <w:ind w:right="3763"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-присутствовать на заседаниях Комиссии;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-участвовать в обсуждении рассматриваемых вопросов и выработке решений;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-при невозможности присутствовать на заседании Комиссии обязаны</w:t>
      </w:r>
      <w:r w:rsidR="00323E91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заблаговременно извещать об этом секретаря Комиссии;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-в случае несогласия с принятым решением вправе выразить свое особое</w:t>
      </w:r>
      <w:r w:rsidR="00323E91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мнение в письменной форме и приложить его к заключению.</w:t>
      </w:r>
    </w:p>
    <w:p w:rsidR="00AE0ECA" w:rsidRPr="00D360A0" w:rsidRDefault="003E2BC8" w:rsidP="007D3C1A">
      <w:pPr>
        <w:pStyle w:val="Style8"/>
        <w:widowControl/>
        <w:tabs>
          <w:tab w:val="left" w:pos="709"/>
        </w:tabs>
        <w:spacing w:line="298" w:lineRule="exact"/>
        <w:ind w:firstLine="851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В случае отсутствия секретаря его полномочия осуществляет один из</w:t>
      </w:r>
      <w:r w:rsidR="00323E91" w:rsidRPr="00D360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D360A0">
        <w:rPr>
          <w:rStyle w:val="FontStyle28"/>
          <w:rFonts w:ascii="Times New Roman" w:hAnsi="Times New Roman" w:cs="Times New Roman"/>
          <w:sz w:val="28"/>
          <w:szCs w:val="28"/>
        </w:rPr>
        <w:t>членов Комиссии, назначенный председателем Комиссии.</w:t>
      </w:r>
    </w:p>
    <w:p w:rsidR="001821B5" w:rsidRPr="00D360A0" w:rsidRDefault="001821B5" w:rsidP="001821B5">
      <w:pPr>
        <w:pStyle w:val="a5"/>
        <w:shd w:val="clear" w:color="auto" w:fill="FFFFFF"/>
        <w:spacing w:before="0" w:after="96" w:line="217" w:lineRule="atLeast"/>
        <w:jc w:val="both"/>
        <w:rPr>
          <w:sz w:val="28"/>
          <w:szCs w:val="28"/>
        </w:rPr>
      </w:pPr>
    </w:p>
    <w:p w:rsidR="001821B5" w:rsidRPr="00D360A0" w:rsidRDefault="001821B5" w:rsidP="001821B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D360A0">
        <w:rPr>
          <w:sz w:val="28"/>
          <w:szCs w:val="28"/>
        </w:rPr>
        <w:t xml:space="preserve">Глава Большереченского </w:t>
      </w:r>
    </w:p>
    <w:p w:rsidR="001821B5" w:rsidRPr="00D360A0" w:rsidRDefault="001821B5" w:rsidP="007D3C1A">
      <w:pPr>
        <w:pStyle w:val="a5"/>
        <w:shd w:val="clear" w:color="auto" w:fill="FFFFFF"/>
        <w:spacing w:before="0" w:after="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D360A0">
        <w:rPr>
          <w:sz w:val="28"/>
          <w:szCs w:val="28"/>
        </w:rPr>
        <w:t xml:space="preserve">муниципального образования </w:t>
      </w:r>
      <w:r w:rsidRPr="00D360A0">
        <w:rPr>
          <w:sz w:val="28"/>
          <w:szCs w:val="28"/>
        </w:rPr>
        <w:tab/>
      </w:r>
      <w:r w:rsidRPr="00D360A0">
        <w:rPr>
          <w:sz w:val="28"/>
          <w:szCs w:val="28"/>
        </w:rPr>
        <w:tab/>
      </w:r>
      <w:r w:rsidRPr="00D360A0">
        <w:rPr>
          <w:sz w:val="28"/>
          <w:szCs w:val="28"/>
        </w:rPr>
        <w:tab/>
      </w:r>
      <w:r w:rsidRPr="00D360A0">
        <w:rPr>
          <w:sz w:val="28"/>
          <w:szCs w:val="28"/>
        </w:rPr>
        <w:tab/>
      </w:r>
      <w:r w:rsidRPr="00D360A0">
        <w:rPr>
          <w:sz w:val="28"/>
          <w:szCs w:val="28"/>
        </w:rPr>
        <w:tab/>
      </w:r>
      <w:r w:rsidRPr="00D360A0">
        <w:rPr>
          <w:sz w:val="28"/>
          <w:szCs w:val="28"/>
        </w:rPr>
        <w:tab/>
        <w:t xml:space="preserve">Ю.Р. Витер </w:t>
      </w:r>
    </w:p>
    <w:sectPr w:rsidR="001821B5" w:rsidRPr="00D360A0" w:rsidSect="00D360A0">
      <w:type w:val="continuous"/>
      <w:pgSz w:w="11905" w:h="16837"/>
      <w:pgMar w:top="851" w:right="565" w:bottom="993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EB" w:rsidRDefault="00963DEB">
      <w:r>
        <w:separator/>
      </w:r>
    </w:p>
  </w:endnote>
  <w:endnote w:type="continuationSeparator" w:id="0">
    <w:p w:rsidR="00963DEB" w:rsidRDefault="0096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EB" w:rsidRDefault="00963DEB">
      <w:r>
        <w:separator/>
      </w:r>
    </w:p>
  </w:footnote>
  <w:footnote w:type="continuationSeparator" w:id="0">
    <w:p w:rsidR="00963DEB" w:rsidRDefault="00963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D85268"/>
    <w:lvl w:ilvl="0">
      <w:numFmt w:val="bullet"/>
      <w:lvlText w:val="*"/>
      <w:lvlJc w:val="left"/>
    </w:lvl>
  </w:abstractNum>
  <w:abstractNum w:abstractNumId="1">
    <w:nsid w:val="06F5270B"/>
    <w:multiLevelType w:val="singleLevel"/>
    <w:tmpl w:val="328E0156"/>
    <w:lvl w:ilvl="0">
      <w:start w:val="4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2F9B1168"/>
    <w:multiLevelType w:val="singleLevel"/>
    <w:tmpl w:val="9938886A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5617041F"/>
    <w:multiLevelType w:val="multilevel"/>
    <w:tmpl w:val="9064E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5044A8"/>
    <w:multiLevelType w:val="singleLevel"/>
    <w:tmpl w:val="3E964F06"/>
    <w:lvl w:ilvl="0">
      <w:start w:val="1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5">
    <w:nsid w:val="5FD07F02"/>
    <w:multiLevelType w:val="multilevel"/>
    <w:tmpl w:val="76E46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4E6BF4"/>
    <w:multiLevelType w:val="singleLevel"/>
    <w:tmpl w:val="7880610C"/>
    <w:lvl w:ilvl="0">
      <w:start w:val="10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07743D3"/>
    <w:multiLevelType w:val="singleLevel"/>
    <w:tmpl w:val="62D27CEE"/>
    <w:lvl w:ilvl="0">
      <w:start w:val="1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8">
    <w:nsid w:val="72F32FA7"/>
    <w:multiLevelType w:val="singleLevel"/>
    <w:tmpl w:val="129C67A6"/>
    <w:lvl w:ilvl="0">
      <w:start w:val="7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7">
    <w:abstractNumId w:val="8"/>
    <w:lvlOverride w:ilvl="0">
      <w:startOverride w:val="7"/>
    </w:lvlOverride>
  </w:num>
  <w:num w:numId="8">
    <w:abstractNumId w:val="6"/>
    <w:lvlOverride w:ilvl="0">
      <w:startOverride w:val="10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A7FD6"/>
    <w:rsid w:val="00075ADD"/>
    <w:rsid w:val="000B43F7"/>
    <w:rsid w:val="00137604"/>
    <w:rsid w:val="001505D8"/>
    <w:rsid w:val="001821B5"/>
    <w:rsid w:val="002D38BF"/>
    <w:rsid w:val="002E3299"/>
    <w:rsid w:val="00323E91"/>
    <w:rsid w:val="003349AD"/>
    <w:rsid w:val="00353959"/>
    <w:rsid w:val="00360ED3"/>
    <w:rsid w:val="003E2BC8"/>
    <w:rsid w:val="0043106F"/>
    <w:rsid w:val="00456935"/>
    <w:rsid w:val="0047485F"/>
    <w:rsid w:val="006E2637"/>
    <w:rsid w:val="007A7262"/>
    <w:rsid w:val="007D3C1A"/>
    <w:rsid w:val="00837030"/>
    <w:rsid w:val="00893389"/>
    <w:rsid w:val="008E5435"/>
    <w:rsid w:val="00963DEB"/>
    <w:rsid w:val="009B4AE2"/>
    <w:rsid w:val="00A218AF"/>
    <w:rsid w:val="00A3378D"/>
    <w:rsid w:val="00AE0ECA"/>
    <w:rsid w:val="00B06F54"/>
    <w:rsid w:val="00BC0B63"/>
    <w:rsid w:val="00C25424"/>
    <w:rsid w:val="00CA0BB5"/>
    <w:rsid w:val="00CA6751"/>
    <w:rsid w:val="00CA7FD6"/>
    <w:rsid w:val="00D2031E"/>
    <w:rsid w:val="00D2538B"/>
    <w:rsid w:val="00D272E1"/>
    <w:rsid w:val="00D360A0"/>
    <w:rsid w:val="00D56FE5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0ECA"/>
    <w:pPr>
      <w:spacing w:line="485" w:lineRule="exact"/>
      <w:jc w:val="center"/>
    </w:pPr>
  </w:style>
  <w:style w:type="paragraph" w:customStyle="1" w:styleId="Style2">
    <w:name w:val="Style2"/>
    <w:basedOn w:val="a"/>
    <w:uiPriority w:val="99"/>
    <w:rsid w:val="00AE0ECA"/>
  </w:style>
  <w:style w:type="paragraph" w:customStyle="1" w:styleId="Style3">
    <w:name w:val="Style3"/>
    <w:basedOn w:val="a"/>
    <w:uiPriority w:val="99"/>
    <w:rsid w:val="00AE0ECA"/>
  </w:style>
  <w:style w:type="paragraph" w:customStyle="1" w:styleId="Style4">
    <w:name w:val="Style4"/>
    <w:basedOn w:val="a"/>
    <w:uiPriority w:val="99"/>
    <w:rsid w:val="00AE0ECA"/>
  </w:style>
  <w:style w:type="paragraph" w:customStyle="1" w:styleId="Style5">
    <w:name w:val="Style5"/>
    <w:basedOn w:val="a"/>
    <w:uiPriority w:val="99"/>
    <w:rsid w:val="00AE0ECA"/>
  </w:style>
  <w:style w:type="paragraph" w:customStyle="1" w:styleId="Style6">
    <w:name w:val="Style6"/>
    <w:basedOn w:val="a"/>
    <w:uiPriority w:val="99"/>
    <w:rsid w:val="00AE0ECA"/>
    <w:pPr>
      <w:jc w:val="center"/>
    </w:pPr>
  </w:style>
  <w:style w:type="paragraph" w:customStyle="1" w:styleId="Style7">
    <w:name w:val="Style7"/>
    <w:basedOn w:val="a"/>
    <w:uiPriority w:val="99"/>
    <w:rsid w:val="00AE0ECA"/>
    <w:pPr>
      <w:spacing w:line="296" w:lineRule="exact"/>
    </w:pPr>
  </w:style>
  <w:style w:type="paragraph" w:customStyle="1" w:styleId="Style8">
    <w:name w:val="Style8"/>
    <w:basedOn w:val="a"/>
    <w:uiPriority w:val="99"/>
    <w:rsid w:val="00AE0ECA"/>
    <w:pPr>
      <w:spacing w:line="299" w:lineRule="exact"/>
      <w:jc w:val="both"/>
    </w:pPr>
  </w:style>
  <w:style w:type="paragraph" w:customStyle="1" w:styleId="Style9">
    <w:name w:val="Style9"/>
    <w:basedOn w:val="a"/>
    <w:uiPriority w:val="99"/>
    <w:rsid w:val="00AE0ECA"/>
    <w:pPr>
      <w:spacing w:line="299" w:lineRule="exact"/>
    </w:pPr>
  </w:style>
  <w:style w:type="paragraph" w:customStyle="1" w:styleId="Style10">
    <w:name w:val="Style10"/>
    <w:basedOn w:val="a"/>
    <w:uiPriority w:val="99"/>
    <w:rsid w:val="00AE0ECA"/>
    <w:pPr>
      <w:spacing w:line="280" w:lineRule="exact"/>
      <w:jc w:val="right"/>
    </w:pPr>
  </w:style>
  <w:style w:type="paragraph" w:customStyle="1" w:styleId="Style11">
    <w:name w:val="Style11"/>
    <w:basedOn w:val="a"/>
    <w:uiPriority w:val="99"/>
    <w:rsid w:val="00AE0ECA"/>
    <w:pPr>
      <w:spacing w:line="278" w:lineRule="exact"/>
      <w:jc w:val="center"/>
    </w:pPr>
  </w:style>
  <w:style w:type="paragraph" w:customStyle="1" w:styleId="Style12">
    <w:name w:val="Style12"/>
    <w:basedOn w:val="a"/>
    <w:uiPriority w:val="99"/>
    <w:rsid w:val="00AE0ECA"/>
  </w:style>
  <w:style w:type="paragraph" w:customStyle="1" w:styleId="Style13">
    <w:name w:val="Style13"/>
    <w:basedOn w:val="a"/>
    <w:uiPriority w:val="99"/>
    <w:rsid w:val="00AE0ECA"/>
    <w:pPr>
      <w:spacing w:line="298" w:lineRule="exact"/>
      <w:jc w:val="both"/>
    </w:pPr>
  </w:style>
  <w:style w:type="paragraph" w:customStyle="1" w:styleId="Style14">
    <w:name w:val="Style14"/>
    <w:basedOn w:val="a"/>
    <w:uiPriority w:val="99"/>
    <w:rsid w:val="00AE0ECA"/>
    <w:pPr>
      <w:spacing w:line="278" w:lineRule="exact"/>
    </w:pPr>
  </w:style>
  <w:style w:type="paragraph" w:customStyle="1" w:styleId="Style15">
    <w:name w:val="Style15"/>
    <w:basedOn w:val="a"/>
    <w:uiPriority w:val="99"/>
    <w:rsid w:val="00AE0ECA"/>
  </w:style>
  <w:style w:type="paragraph" w:customStyle="1" w:styleId="Style16">
    <w:name w:val="Style16"/>
    <w:basedOn w:val="a"/>
    <w:uiPriority w:val="99"/>
    <w:rsid w:val="00AE0ECA"/>
    <w:pPr>
      <w:spacing w:line="302" w:lineRule="exact"/>
      <w:ind w:firstLine="403"/>
      <w:jc w:val="both"/>
    </w:pPr>
  </w:style>
  <w:style w:type="paragraph" w:customStyle="1" w:styleId="Style17">
    <w:name w:val="Style17"/>
    <w:basedOn w:val="a"/>
    <w:uiPriority w:val="99"/>
    <w:rsid w:val="00AE0ECA"/>
    <w:pPr>
      <w:spacing w:line="302" w:lineRule="exact"/>
      <w:ind w:firstLine="595"/>
    </w:pPr>
  </w:style>
  <w:style w:type="paragraph" w:customStyle="1" w:styleId="Style18">
    <w:name w:val="Style18"/>
    <w:basedOn w:val="a"/>
    <w:uiPriority w:val="99"/>
    <w:rsid w:val="00AE0ECA"/>
    <w:pPr>
      <w:spacing w:line="300" w:lineRule="exact"/>
      <w:ind w:firstLine="509"/>
      <w:jc w:val="both"/>
    </w:pPr>
  </w:style>
  <w:style w:type="character" w:customStyle="1" w:styleId="FontStyle20">
    <w:name w:val="Font Style20"/>
    <w:basedOn w:val="a0"/>
    <w:uiPriority w:val="99"/>
    <w:rsid w:val="00AE0EC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AE0EC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sid w:val="00AE0ECA"/>
    <w:rPr>
      <w:rFonts w:ascii="Times New Roman" w:hAnsi="Times New Roman" w:cs="Times New Roman"/>
      <w:b/>
      <w:bCs/>
      <w:w w:val="120"/>
      <w:sz w:val="24"/>
      <w:szCs w:val="24"/>
    </w:rPr>
  </w:style>
  <w:style w:type="character" w:customStyle="1" w:styleId="FontStyle23">
    <w:name w:val="Font Style23"/>
    <w:basedOn w:val="a0"/>
    <w:uiPriority w:val="99"/>
    <w:rsid w:val="00AE0ECA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AE0ECA"/>
    <w:rPr>
      <w:rFonts w:ascii="Arial" w:hAnsi="Arial" w:cs="Arial"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AE0ECA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E0ECA"/>
    <w:rPr>
      <w:rFonts w:ascii="Arial" w:hAnsi="Arial" w:cs="Arial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E0EC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AE0ECA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0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B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A0BB5"/>
    <w:rPr>
      <w:rFonts w:ascii="Arial" w:hAnsi="Arial" w:cs="Arial" w:hint="default"/>
      <w:sz w:val="24"/>
      <w:szCs w:val="24"/>
    </w:rPr>
  </w:style>
  <w:style w:type="paragraph" w:styleId="a5">
    <w:name w:val="Normal (Web)"/>
    <w:basedOn w:val="a"/>
    <w:uiPriority w:val="99"/>
    <w:rsid w:val="00456935"/>
    <w:pPr>
      <w:widowControl/>
      <w:autoSpaceDE/>
      <w:autoSpaceDN/>
      <w:adjustRightInd/>
      <w:spacing w:before="120" w:after="24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D7437-13B9-4E8E-9EC5-682B9666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Макс</cp:lastModifiedBy>
  <cp:revision>5</cp:revision>
  <cp:lastPrinted>2014-09-10T03:52:00Z</cp:lastPrinted>
  <dcterms:created xsi:type="dcterms:W3CDTF">2014-09-11T02:59:00Z</dcterms:created>
  <dcterms:modified xsi:type="dcterms:W3CDTF">2014-10-09T06:30:00Z</dcterms:modified>
</cp:coreProperties>
</file>