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20" w:rsidRPr="00B22420" w:rsidRDefault="00B22420" w:rsidP="00E747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>01.07.2017</w:t>
      </w:r>
      <w:r w:rsidR="00E747C6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B224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B32318">
        <w:rPr>
          <w:rFonts w:ascii="Arial" w:eastAsia="Times New Roman" w:hAnsi="Arial" w:cs="Arial"/>
          <w:b/>
          <w:sz w:val="32"/>
          <w:szCs w:val="32"/>
          <w:lang w:eastAsia="ru-RU"/>
        </w:rPr>
        <w:t>124-о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</w:t>
      </w:r>
      <w:r w:rsidR="00E747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ОЛЬШЕРЕЧЕНСКОГО МУНИЦИПАЛЬНОГО </w:t>
      </w: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6A4" w:rsidRPr="009466A4" w:rsidRDefault="00A25317" w:rsidP="009466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>О ВНЕСЕ</w:t>
      </w:r>
      <w:r w:rsidR="00E747C6">
        <w:rPr>
          <w:rFonts w:ascii="Arial" w:eastAsia="Times New Roman" w:hAnsi="Arial" w:cs="Arial"/>
          <w:b/>
          <w:sz w:val="32"/>
          <w:szCs w:val="32"/>
          <w:lang w:eastAsia="ru-RU"/>
        </w:rPr>
        <w:t>НИИ ИЗМЕНЕНИЙ В ПОСТАНОВЛЕНИЕ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-О 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E747C6">
        <w:rPr>
          <w:rFonts w:ascii="Arial" w:eastAsia="Times New Roman" w:hAnsi="Arial" w:cs="Arial"/>
          <w:b/>
          <w:sz w:val="32"/>
          <w:szCs w:val="32"/>
          <w:lang w:eastAsia="ru-RU"/>
        </w:rPr>
        <w:t>.2012Г</w:t>
      </w:r>
      <w:r w:rsidRPr="00946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A2531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БОЛЬШЕРЕЧЕНСКОГО МУНИЦИПАЛЬНОГО ОБРАЗОВАНИЯ»</w:t>
      </w:r>
      <w:proofErr w:type="gramEnd"/>
    </w:p>
    <w:p w:rsidR="009466A4" w:rsidRDefault="009466A4" w:rsidP="00E74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97023" w:rsidRPr="00B67B95" w:rsidRDefault="00B67B95" w:rsidP="00D97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67B95">
        <w:rPr>
          <w:rFonts w:ascii="Arial" w:eastAsia="Times New Roman" w:hAnsi="Arial" w:cs="Arial"/>
          <w:sz w:val="24"/>
          <w:szCs w:val="24"/>
          <w:lang w:eastAsia="ru-RU"/>
        </w:rPr>
        <w:t>уководствуясь Федеральными зак</w:t>
      </w:r>
      <w:r w:rsidR="00E747C6">
        <w:rPr>
          <w:rFonts w:ascii="Arial" w:eastAsia="Times New Roman" w:hAnsi="Arial" w:cs="Arial"/>
          <w:sz w:val="24"/>
          <w:szCs w:val="24"/>
          <w:lang w:eastAsia="ru-RU"/>
        </w:rPr>
        <w:t>онами: от 6 октября 2003 года №</w:t>
      </w:r>
      <w:r w:rsidRPr="00B67B95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</w:t>
      </w:r>
      <w:r w:rsidR="00E747C6">
        <w:rPr>
          <w:rFonts w:ascii="Arial" w:eastAsia="Times New Roman" w:hAnsi="Arial" w:cs="Arial"/>
          <w:sz w:val="24"/>
          <w:szCs w:val="24"/>
          <w:lang w:eastAsia="ru-RU"/>
        </w:rPr>
        <w:t>ской Федерации» от 27.07.2010 №</w:t>
      </w:r>
      <w:r w:rsidRPr="00B67B95">
        <w:rPr>
          <w:rFonts w:ascii="Arial" w:eastAsia="Times New Roman" w:hAnsi="Arial" w:cs="Arial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</w:t>
      </w:r>
      <w:r w:rsidR="00E747C6">
        <w:rPr>
          <w:rFonts w:ascii="Arial" w:eastAsia="Times New Roman" w:hAnsi="Arial" w:cs="Arial"/>
          <w:sz w:val="24"/>
          <w:szCs w:val="24"/>
          <w:lang w:eastAsia="ru-RU"/>
        </w:rPr>
        <w:t>м законом  от 03.07.2016 года №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>373-ФЗ «О внесении изменений в Градостроительный кодекс Российской Федерации, отдельные законодательные акты Российской Федерации»</w:t>
      </w:r>
      <w:r w:rsidR="006B19FB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Большереченского муниципального образования </w:t>
      </w:r>
      <w:proofErr w:type="gramEnd"/>
    </w:p>
    <w:p w:rsidR="00D97023" w:rsidRPr="00B67B95" w:rsidRDefault="00D97023" w:rsidP="00D97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Default="00BD7033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001EB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E747C6">
        <w:rPr>
          <w:rFonts w:ascii="Arial" w:eastAsia="Times New Roman" w:hAnsi="Arial" w:cs="Arial"/>
          <w:sz w:val="24"/>
          <w:szCs w:val="24"/>
          <w:lang w:eastAsia="ru-RU"/>
        </w:rPr>
        <w:t>в Постановление №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19FB" w:rsidRPr="006B19FB">
        <w:rPr>
          <w:rFonts w:ascii="Arial" w:eastAsia="Times New Roman" w:hAnsi="Arial" w:cs="Arial"/>
          <w:sz w:val="24"/>
          <w:szCs w:val="24"/>
          <w:lang w:eastAsia="ru-RU"/>
        </w:rPr>
        <w:t xml:space="preserve">-о от 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B19FB" w:rsidRPr="006B19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E747C6">
        <w:rPr>
          <w:rFonts w:ascii="Arial" w:eastAsia="Times New Roman" w:hAnsi="Arial" w:cs="Arial"/>
          <w:sz w:val="24"/>
          <w:szCs w:val="24"/>
          <w:lang w:eastAsia="ru-RU"/>
        </w:rPr>
        <w:t>.2012</w:t>
      </w:r>
      <w:r w:rsidR="006B19FB" w:rsidRPr="006B19FB">
        <w:rPr>
          <w:rFonts w:ascii="Arial" w:eastAsia="Times New Roman" w:hAnsi="Arial" w:cs="Arial"/>
          <w:sz w:val="24"/>
          <w:szCs w:val="24"/>
          <w:lang w:eastAsia="ru-RU"/>
        </w:rPr>
        <w:t>г. «Об утверждении Административного регламента предоставления муниципальной услуги «</w:t>
      </w:r>
      <w:r w:rsidR="00555616">
        <w:rPr>
          <w:rFonts w:ascii="Arial" w:eastAsia="Times New Roman" w:hAnsi="Arial" w:cs="Arial"/>
          <w:sz w:val="24"/>
          <w:szCs w:val="24"/>
          <w:lang w:eastAsia="ru-RU"/>
        </w:rPr>
        <w:t xml:space="preserve">Выдача </w:t>
      </w:r>
      <w:r w:rsidR="00A25317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градостроительных планов земельных </w:t>
      </w:r>
      <w:r w:rsidR="00885247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участков, расположенных на территории Большереченского муниципального образования» </w:t>
      </w:r>
      <w:r w:rsidR="006B19F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4001E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55616" w:rsidRDefault="00E747C6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001E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5616">
        <w:rPr>
          <w:rFonts w:ascii="Arial" w:eastAsia="Times New Roman" w:hAnsi="Arial" w:cs="Arial"/>
          <w:sz w:val="24"/>
          <w:szCs w:val="24"/>
          <w:lang w:eastAsia="ru-RU"/>
        </w:rPr>
        <w:t xml:space="preserve"> пункт 25 Административного регламента после слова «Нотариус» дополнить словами» «</w:t>
      </w:r>
      <w:r w:rsidR="00555616" w:rsidRPr="00555616">
        <w:rPr>
          <w:rFonts w:ascii="Arial" w:eastAsia="Times New Roman" w:hAnsi="Arial" w:cs="Arial"/>
          <w:sz w:val="24"/>
          <w:szCs w:val="24"/>
          <w:lang w:eastAsia="ru-RU"/>
        </w:rPr>
        <w:t>организации, осуществляющие эксплуатацию сетей инженерно-технического обеспечения»</w:t>
      </w:r>
    </w:p>
    <w:p w:rsidR="004001EB" w:rsidRDefault="00555616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пункте 27</w:t>
      </w:r>
      <w:r w:rsidR="00AD02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9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 «тридцать календарных дней» заменить словами «двадцать рабочих дней».</w:t>
      </w:r>
    </w:p>
    <w:p w:rsidR="00555616" w:rsidRDefault="00555616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подпункт «ж» пункта 32 Административного регламента исключить. </w:t>
      </w:r>
    </w:p>
    <w:p w:rsidR="00555616" w:rsidRDefault="00ED3878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пункт 35 Административного регламента дополнить подпунктом «ж» следующего содержания: «ж) </w:t>
      </w:r>
      <w:r w:rsidRPr="00ED3878">
        <w:rPr>
          <w:rFonts w:ascii="Arial" w:eastAsia="Times New Roman" w:hAnsi="Arial" w:cs="Arial"/>
          <w:sz w:val="24"/>
          <w:szCs w:val="24"/>
          <w:lang w:eastAsia="ru-RU"/>
        </w:rPr>
        <w:t>договоры с организациями, осуществляющими эксплуатацию сетей инженерно-технического обеспечения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B22420" w:rsidRPr="00AD022F" w:rsidRDefault="00B22420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подпункт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пункта 30 Административного регламента изложить в следующей редакции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Приказ Министерства строительства и жилищно-коммунального хозяйства Рос</w:t>
      </w:r>
      <w:r w:rsidR="00E747C6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 25.04.2017г.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741/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утверждении формы градостроительного плана земельного участка и порядка ее заполнения»</w:t>
      </w:r>
    </w:p>
    <w:p w:rsidR="006B34A8" w:rsidRPr="00BD7033" w:rsidRDefault="00BD7033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«Родное Большеречье» и на официальном сайте администрации Большереченского муниципального образования </w:t>
      </w:r>
      <w:hyperlink r:id="rId5" w:history="1">
        <w:r w:rsidR="006B34A8" w:rsidRPr="00BD7033">
          <w:rPr>
            <w:rFonts w:ascii="Arial" w:eastAsia="Times New Roman" w:hAnsi="Arial" w:cs="Arial"/>
            <w:sz w:val="24"/>
            <w:szCs w:val="24"/>
            <w:lang w:eastAsia="ru-RU"/>
          </w:rPr>
          <w:t>www.bolrechka.ru</w:t>
        </w:r>
      </w:hyperlink>
    </w:p>
    <w:p w:rsidR="006B34A8" w:rsidRPr="00BD7033" w:rsidRDefault="00BD7033" w:rsidP="00E747C6">
      <w:pPr>
        <w:shd w:val="clear" w:color="auto" w:fill="FFFFFF"/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 </w:t>
      </w:r>
    </w:p>
    <w:p w:rsidR="006B34A8" w:rsidRDefault="006B34A8" w:rsidP="00E7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A8" w:rsidRDefault="006B34A8" w:rsidP="006B3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D7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Большереченского </w:t>
      </w:r>
    </w:p>
    <w:p w:rsidR="00BD7033" w:rsidRPr="00BD7033" w:rsidRDefault="00D97023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97023" w:rsidRDefault="006B34A8" w:rsidP="006B19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sectPr w:rsidR="00D97023" w:rsidSect="004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0D41CD"/>
    <w:rsid w:val="00103EAC"/>
    <w:rsid w:val="00153E4C"/>
    <w:rsid w:val="0034177C"/>
    <w:rsid w:val="004001EB"/>
    <w:rsid w:val="004A0776"/>
    <w:rsid w:val="004D769E"/>
    <w:rsid w:val="00526D3D"/>
    <w:rsid w:val="00553261"/>
    <w:rsid w:val="00555616"/>
    <w:rsid w:val="005F6B1A"/>
    <w:rsid w:val="006B19FB"/>
    <w:rsid w:val="006B34A8"/>
    <w:rsid w:val="006F61E8"/>
    <w:rsid w:val="00700A0D"/>
    <w:rsid w:val="00731A88"/>
    <w:rsid w:val="00741809"/>
    <w:rsid w:val="00853834"/>
    <w:rsid w:val="00885247"/>
    <w:rsid w:val="008F7231"/>
    <w:rsid w:val="0094375F"/>
    <w:rsid w:val="009466A4"/>
    <w:rsid w:val="009C4753"/>
    <w:rsid w:val="00A25317"/>
    <w:rsid w:val="00A901D8"/>
    <w:rsid w:val="00AD022F"/>
    <w:rsid w:val="00B22420"/>
    <w:rsid w:val="00B32318"/>
    <w:rsid w:val="00B67B95"/>
    <w:rsid w:val="00BD7033"/>
    <w:rsid w:val="00C76A79"/>
    <w:rsid w:val="00C77B8B"/>
    <w:rsid w:val="00D97023"/>
    <w:rsid w:val="00DB303B"/>
    <w:rsid w:val="00DF5AAC"/>
    <w:rsid w:val="00E56F17"/>
    <w:rsid w:val="00E747C6"/>
    <w:rsid w:val="00EA2C67"/>
    <w:rsid w:val="00ED3878"/>
    <w:rsid w:val="00F4509F"/>
    <w:rsid w:val="00F50501"/>
    <w:rsid w:val="00F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cp:lastPrinted>2017-06-19T01:43:00Z</cp:lastPrinted>
  <dcterms:created xsi:type="dcterms:W3CDTF">2017-06-19T01:50:00Z</dcterms:created>
  <dcterms:modified xsi:type="dcterms:W3CDTF">2017-08-08T01:41:00Z</dcterms:modified>
</cp:coreProperties>
</file>